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D953" w14:textId="77777777" w:rsidR="00210E6B" w:rsidRPr="00196CF1" w:rsidRDefault="00210E6B" w:rsidP="006875C3">
      <w:pPr>
        <w:spacing w:line="276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196CF1">
        <w:rPr>
          <w:rFonts w:ascii="Times New Roman" w:hAnsi="Times New Roman" w:cs="Times New Roman"/>
          <w:b/>
          <w:sz w:val="26"/>
          <w:szCs w:val="26"/>
        </w:rPr>
        <w:t>Приложение 3</w:t>
      </w:r>
    </w:p>
    <w:p w14:paraId="0BB3FC87" w14:textId="77777777" w:rsidR="00210E6B" w:rsidRDefault="00210E6B" w:rsidP="006875C3">
      <w:pPr>
        <w:spacing w:line="276" w:lineRule="auto"/>
        <w:ind w:firstLine="709"/>
        <w:jc w:val="right"/>
        <w:rPr>
          <w:rFonts w:ascii="Times New Roman" w:hAnsi="Times New Roman" w:cs="Times New Roman"/>
          <w:b/>
        </w:rPr>
      </w:pPr>
    </w:p>
    <w:p w14:paraId="12EB8370" w14:textId="77777777" w:rsidR="006875C3" w:rsidRPr="004F7A39" w:rsidRDefault="006875C3" w:rsidP="006875C3">
      <w:pPr>
        <w:spacing w:line="276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УТВЕРЖДЕНО:</w:t>
      </w:r>
    </w:p>
    <w:p w14:paraId="701E2299" w14:textId="77777777" w:rsidR="006875C3" w:rsidRPr="00670D9D" w:rsidRDefault="006875C3" w:rsidP="00FA1048">
      <w:pPr>
        <w:tabs>
          <w:tab w:val="left" w:pos="709"/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670D9D">
        <w:rPr>
          <w:rFonts w:ascii="Times New Roman" w:hAnsi="Times New Roman" w:cs="Times New Roman"/>
          <w:b/>
        </w:rPr>
        <w:t xml:space="preserve">ам. генерального директора – </w:t>
      </w:r>
    </w:p>
    <w:p w14:paraId="4F22294A" w14:textId="77777777" w:rsidR="006875C3" w:rsidRPr="00670D9D" w:rsidRDefault="006875C3" w:rsidP="006875C3">
      <w:pPr>
        <w:spacing w:line="276" w:lineRule="auto"/>
        <w:ind w:firstLine="709"/>
        <w:jc w:val="right"/>
        <w:rPr>
          <w:rFonts w:ascii="Times New Roman" w:hAnsi="Times New Roman" w:cs="Times New Roman"/>
          <w:b/>
        </w:rPr>
      </w:pPr>
      <w:r w:rsidRPr="00670D9D">
        <w:rPr>
          <w:rFonts w:ascii="Times New Roman" w:hAnsi="Times New Roman" w:cs="Times New Roman"/>
          <w:b/>
        </w:rPr>
        <w:t>Главный инженер АО «Комнедра»</w:t>
      </w:r>
    </w:p>
    <w:p w14:paraId="6C96D053" w14:textId="77777777" w:rsidR="006875C3" w:rsidRPr="00670D9D" w:rsidRDefault="006875C3" w:rsidP="006875C3">
      <w:pPr>
        <w:spacing w:line="276" w:lineRule="auto"/>
        <w:ind w:firstLine="709"/>
        <w:jc w:val="right"/>
        <w:rPr>
          <w:rFonts w:ascii="Times New Roman" w:hAnsi="Times New Roman" w:cs="Times New Roman"/>
          <w:b/>
        </w:rPr>
      </w:pPr>
      <w:r w:rsidRPr="00670D9D">
        <w:rPr>
          <w:rFonts w:ascii="Times New Roman" w:hAnsi="Times New Roman" w:cs="Times New Roman"/>
          <w:b/>
        </w:rPr>
        <w:t xml:space="preserve">______________ </w:t>
      </w:r>
      <w:r>
        <w:rPr>
          <w:rFonts w:ascii="Times New Roman" w:hAnsi="Times New Roman" w:cs="Times New Roman"/>
          <w:b/>
        </w:rPr>
        <w:t>А</w:t>
      </w:r>
      <w:r w:rsidRPr="00670D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В</w:t>
      </w:r>
      <w:r w:rsidRPr="00670D9D">
        <w:rPr>
          <w:rFonts w:ascii="Times New Roman" w:hAnsi="Times New Roman" w:cs="Times New Roman"/>
          <w:b/>
        </w:rPr>
        <w:t>.</w:t>
      </w:r>
      <w:r w:rsidR="007048AD" w:rsidRPr="007048AD">
        <w:rPr>
          <w:rFonts w:ascii="Times New Roman" w:hAnsi="Times New Roman" w:cs="Times New Roman"/>
          <w:b/>
        </w:rPr>
        <w:t xml:space="preserve"> </w:t>
      </w:r>
      <w:r w:rsidR="007048AD">
        <w:rPr>
          <w:rFonts w:ascii="Times New Roman" w:hAnsi="Times New Roman" w:cs="Times New Roman"/>
          <w:b/>
        </w:rPr>
        <w:t>Головашкин</w:t>
      </w:r>
    </w:p>
    <w:p w14:paraId="70C2F530" w14:textId="77777777" w:rsidR="006875C3" w:rsidRPr="00670D9D" w:rsidRDefault="006875C3" w:rsidP="006875C3">
      <w:pPr>
        <w:spacing w:line="276" w:lineRule="auto"/>
        <w:ind w:firstLine="709"/>
        <w:jc w:val="right"/>
        <w:rPr>
          <w:rFonts w:ascii="Times New Roman" w:hAnsi="Times New Roman" w:cs="Times New Roman"/>
          <w:b/>
        </w:rPr>
      </w:pPr>
      <w:r w:rsidRPr="00670D9D">
        <w:rPr>
          <w:rFonts w:ascii="Times New Roman" w:hAnsi="Times New Roman" w:cs="Times New Roman"/>
          <w:b/>
        </w:rPr>
        <w:t>«_</w:t>
      </w:r>
      <w:r>
        <w:rPr>
          <w:rFonts w:ascii="Times New Roman" w:hAnsi="Times New Roman" w:cs="Times New Roman"/>
          <w:b/>
        </w:rPr>
        <w:t>_____</w:t>
      </w:r>
      <w:r w:rsidRPr="00670D9D">
        <w:rPr>
          <w:rFonts w:ascii="Times New Roman" w:hAnsi="Times New Roman" w:cs="Times New Roman"/>
          <w:b/>
        </w:rPr>
        <w:t>__» ______________ 20</w:t>
      </w:r>
      <w:r w:rsidR="004D1452">
        <w:rPr>
          <w:rFonts w:ascii="Times New Roman" w:hAnsi="Times New Roman" w:cs="Times New Roman"/>
          <w:b/>
        </w:rPr>
        <w:t>2</w:t>
      </w:r>
      <w:r w:rsidR="00A32EAF">
        <w:rPr>
          <w:rFonts w:ascii="Times New Roman" w:hAnsi="Times New Roman" w:cs="Times New Roman"/>
          <w:b/>
        </w:rPr>
        <w:t>4</w:t>
      </w:r>
      <w:r w:rsidRPr="00670D9D">
        <w:rPr>
          <w:rFonts w:ascii="Times New Roman" w:hAnsi="Times New Roman" w:cs="Times New Roman"/>
          <w:b/>
        </w:rPr>
        <w:t xml:space="preserve"> г.</w:t>
      </w:r>
    </w:p>
    <w:p w14:paraId="02452827" w14:textId="77777777" w:rsidR="00587689" w:rsidRPr="00706463" w:rsidRDefault="00587689" w:rsidP="00587689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222216F" w14:textId="77777777" w:rsidR="00587689" w:rsidRPr="007E46F2" w:rsidRDefault="00587689" w:rsidP="004D145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06463">
        <w:rPr>
          <w:rFonts w:ascii="Times New Roman" w:hAnsi="Times New Roman" w:cs="Times New Roman"/>
          <w:b/>
        </w:rPr>
        <w:t>ТЕХНИЧЕСКОЕ ЗАДАНИЕ</w:t>
      </w:r>
      <w:bookmarkEnd w:id="0"/>
    </w:p>
    <w:p w14:paraId="62695AD1" w14:textId="77777777" w:rsidR="006875C3" w:rsidRDefault="007E46F2" w:rsidP="004D145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E46F2">
        <w:rPr>
          <w:rFonts w:ascii="Times New Roman" w:hAnsi="Times New Roman" w:cs="Times New Roman"/>
          <w:b/>
        </w:rPr>
        <w:t>на п</w:t>
      </w:r>
      <w:r w:rsidR="00587689" w:rsidRPr="007E46F2">
        <w:rPr>
          <w:rFonts w:ascii="Times New Roman" w:hAnsi="Times New Roman" w:cs="Times New Roman"/>
          <w:b/>
        </w:rPr>
        <w:t>редоставлени</w:t>
      </w:r>
      <w:r w:rsidRPr="007E46F2">
        <w:rPr>
          <w:rFonts w:ascii="Times New Roman" w:hAnsi="Times New Roman" w:cs="Times New Roman"/>
          <w:b/>
        </w:rPr>
        <w:t>е</w:t>
      </w:r>
      <w:r w:rsidR="00587689" w:rsidRPr="007E46F2">
        <w:rPr>
          <w:rFonts w:ascii="Times New Roman" w:hAnsi="Times New Roman" w:cs="Times New Roman"/>
          <w:b/>
        </w:rPr>
        <w:t xml:space="preserve"> услуг по ремонту и изготовлени</w:t>
      </w:r>
      <w:r>
        <w:rPr>
          <w:rFonts w:ascii="Times New Roman" w:hAnsi="Times New Roman" w:cs="Times New Roman"/>
          <w:b/>
        </w:rPr>
        <w:t>ю</w:t>
      </w:r>
      <w:r w:rsidR="00587689" w:rsidRPr="007E46F2">
        <w:rPr>
          <w:rFonts w:ascii="Times New Roman" w:hAnsi="Times New Roman" w:cs="Times New Roman"/>
          <w:b/>
        </w:rPr>
        <w:t xml:space="preserve"> </w:t>
      </w:r>
    </w:p>
    <w:p w14:paraId="7ECDFD4E" w14:textId="77777777" w:rsidR="00587689" w:rsidRPr="007E46F2" w:rsidRDefault="00587689" w:rsidP="004D145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E46F2">
        <w:rPr>
          <w:rFonts w:ascii="Times New Roman" w:hAnsi="Times New Roman" w:cs="Times New Roman"/>
          <w:b/>
        </w:rPr>
        <w:t>нефтепромыслового оборудования</w:t>
      </w:r>
      <w:r w:rsidR="001F3CCC">
        <w:rPr>
          <w:rFonts w:ascii="Times New Roman" w:hAnsi="Times New Roman" w:cs="Times New Roman"/>
          <w:b/>
        </w:rPr>
        <w:t>, включая капитальный ремонт насосного оборудования</w:t>
      </w:r>
    </w:p>
    <w:p w14:paraId="3F7BA36E" w14:textId="77777777" w:rsidR="00587689" w:rsidRPr="00706463" w:rsidRDefault="00587689" w:rsidP="00DC6DDD">
      <w:pPr>
        <w:ind w:firstLine="709"/>
        <w:jc w:val="center"/>
        <w:rPr>
          <w:rFonts w:ascii="Times New Roman" w:hAnsi="Times New Roman" w:cs="Times New Roman"/>
        </w:rPr>
      </w:pPr>
    </w:p>
    <w:p w14:paraId="053983D0" w14:textId="77777777" w:rsidR="00587689" w:rsidRPr="005576C5" w:rsidRDefault="00587689" w:rsidP="005576C5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hAnsi="Times New Roman" w:cs="Times New Roman"/>
          <w:b/>
        </w:rPr>
      </w:pPr>
      <w:bookmarkStart w:id="1" w:name="bookmark2"/>
      <w:r w:rsidRPr="005576C5">
        <w:rPr>
          <w:rFonts w:ascii="Times New Roman" w:hAnsi="Times New Roman" w:cs="Times New Roman"/>
          <w:b/>
        </w:rPr>
        <w:t>Предмет выполняемых работ и его краткое описание:</w:t>
      </w:r>
    </w:p>
    <w:p w14:paraId="0A8275AB" w14:textId="77777777" w:rsidR="00587689" w:rsidRDefault="004D1452" w:rsidP="002D79F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2" w:name="bookmark3"/>
      <w:bookmarkEnd w:id="1"/>
      <w:r>
        <w:rPr>
          <w:rFonts w:ascii="Times New Roman" w:hAnsi="Times New Roman" w:cs="Times New Roman"/>
        </w:rPr>
        <w:t xml:space="preserve">1.1 </w:t>
      </w:r>
      <w:r w:rsidR="00587689" w:rsidRPr="00706463">
        <w:rPr>
          <w:rFonts w:ascii="Times New Roman" w:hAnsi="Times New Roman" w:cs="Times New Roman"/>
        </w:rPr>
        <w:t>Изготовление и ремонт нефтепромыслового оборудования в соответствии с НТД, ГОСТ и требованиями Заказчика.</w:t>
      </w:r>
    </w:p>
    <w:p w14:paraId="49E8CFF3" w14:textId="77777777" w:rsidR="004D1452" w:rsidRDefault="004D1452" w:rsidP="002D79F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</w:t>
      </w:r>
      <w:r w:rsidRPr="004D1452">
        <w:rPr>
          <w:rFonts w:ascii="Times New Roman" w:hAnsi="Times New Roman" w:cs="Times New Roman"/>
        </w:rPr>
        <w:t>Выполнение работ по капитальному ремонту и восстановление эксплуатационных характеристик насосного оборудования в соответствии с технической документацией на оборудование.</w:t>
      </w:r>
    </w:p>
    <w:p w14:paraId="037E8B47" w14:textId="77777777" w:rsidR="002973EB" w:rsidRPr="00706463" w:rsidRDefault="002973EB" w:rsidP="002D79F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bookmarkEnd w:id="2"/>
    <w:p w14:paraId="28B1C8C9" w14:textId="77777777" w:rsidR="00587689" w:rsidRPr="005576C5" w:rsidRDefault="00587689" w:rsidP="005576C5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rPr>
          <w:rFonts w:ascii="Times New Roman" w:hAnsi="Times New Roman" w:cs="Times New Roman"/>
          <w:b/>
        </w:rPr>
      </w:pPr>
      <w:r w:rsidRPr="005576C5">
        <w:rPr>
          <w:rFonts w:ascii="Times New Roman" w:hAnsi="Times New Roman" w:cs="Times New Roman"/>
          <w:b/>
        </w:rPr>
        <w:t>Объект выполнения работ и его краткая характеристика объекта:</w:t>
      </w:r>
    </w:p>
    <w:p w14:paraId="47707E04" w14:textId="77777777" w:rsidR="004D1452" w:rsidRDefault="004D1452" w:rsidP="002D79F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587689" w:rsidRPr="00706463">
        <w:rPr>
          <w:rFonts w:ascii="Times New Roman" w:hAnsi="Times New Roman" w:cs="Times New Roman"/>
        </w:rPr>
        <w:t xml:space="preserve">Нефтепромысловое оборудование согласно пункта </w:t>
      </w:r>
      <w:r w:rsidR="00EB1274">
        <w:rPr>
          <w:rFonts w:ascii="Times New Roman" w:hAnsi="Times New Roman" w:cs="Times New Roman"/>
        </w:rPr>
        <w:t>9</w:t>
      </w:r>
      <w:r w:rsidR="00587689" w:rsidRPr="00706463">
        <w:rPr>
          <w:rFonts w:ascii="Times New Roman" w:hAnsi="Times New Roman" w:cs="Times New Roman"/>
        </w:rPr>
        <w:t>.</w:t>
      </w:r>
    </w:p>
    <w:p w14:paraId="419F45BB" w14:textId="77777777" w:rsidR="00587689" w:rsidRDefault="004D1452" w:rsidP="002D79F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4D1452">
        <w:rPr>
          <w:rFonts w:ascii="Times New Roman" w:hAnsi="Times New Roman" w:cs="Times New Roman"/>
        </w:rPr>
        <w:t>Насосное оборудование согласно п.1</w:t>
      </w:r>
      <w:r w:rsidR="00EB127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14:paraId="1642EE74" w14:textId="77777777" w:rsidR="00017205" w:rsidRDefault="00017205" w:rsidP="002D79F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Изготовление</w:t>
      </w:r>
      <w:r w:rsidR="007313B1">
        <w:rPr>
          <w:rFonts w:ascii="Times New Roman" w:hAnsi="Times New Roman" w:cs="Times New Roman"/>
        </w:rPr>
        <w:t xml:space="preserve"> по заявкам</w:t>
      </w:r>
      <w:r>
        <w:rPr>
          <w:rFonts w:ascii="Times New Roman" w:hAnsi="Times New Roman" w:cs="Times New Roman"/>
        </w:rPr>
        <w:t xml:space="preserve"> нетиповых изделий и конструкций по эскизам и чертежам. </w:t>
      </w:r>
    </w:p>
    <w:p w14:paraId="20C2919D" w14:textId="77777777" w:rsidR="002973EB" w:rsidRPr="00706463" w:rsidRDefault="002973EB" w:rsidP="002D79F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14:paraId="6358F3B9" w14:textId="77777777" w:rsidR="00587689" w:rsidRPr="005576C5" w:rsidRDefault="00587689" w:rsidP="005576C5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576C5">
        <w:rPr>
          <w:rFonts w:ascii="Times New Roman" w:hAnsi="Times New Roman" w:cs="Times New Roman"/>
          <w:b/>
        </w:rPr>
        <w:t>Срок выполнения работ:</w:t>
      </w:r>
    </w:p>
    <w:p w14:paraId="668AE92E" w14:textId="77777777" w:rsidR="00587689" w:rsidRDefault="002973EB" w:rsidP="002D79F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Предоставление услуг в период </w:t>
      </w:r>
      <w:r w:rsidRPr="002973EB">
        <w:rPr>
          <w:rFonts w:ascii="Times New Roman" w:hAnsi="Times New Roman" w:cs="Times New Roman"/>
          <w:bCs/>
        </w:rPr>
        <w:t>с 01.01.202</w:t>
      </w:r>
      <w:r w:rsidR="000836A6">
        <w:rPr>
          <w:rFonts w:ascii="Times New Roman" w:hAnsi="Times New Roman" w:cs="Times New Roman"/>
          <w:bCs/>
        </w:rPr>
        <w:t>5</w:t>
      </w:r>
      <w:r w:rsidRPr="002973EB">
        <w:rPr>
          <w:rFonts w:ascii="Times New Roman" w:hAnsi="Times New Roman" w:cs="Times New Roman"/>
          <w:bCs/>
        </w:rPr>
        <w:t xml:space="preserve"> г. и действует по 31.12.202</w:t>
      </w:r>
      <w:r w:rsidR="000836A6">
        <w:rPr>
          <w:rFonts w:ascii="Times New Roman" w:hAnsi="Times New Roman" w:cs="Times New Roman"/>
          <w:bCs/>
        </w:rPr>
        <w:t>5</w:t>
      </w:r>
      <w:r w:rsidRPr="002973EB">
        <w:rPr>
          <w:rFonts w:ascii="Times New Roman" w:hAnsi="Times New Roman" w:cs="Times New Roman"/>
          <w:bCs/>
        </w:rPr>
        <w:t xml:space="preserve"> </w:t>
      </w:r>
      <w:r w:rsidR="00FA1048" w:rsidRPr="002973EB">
        <w:rPr>
          <w:rFonts w:ascii="Times New Roman" w:hAnsi="Times New Roman" w:cs="Times New Roman"/>
          <w:bCs/>
        </w:rPr>
        <w:t>г.</w:t>
      </w:r>
    </w:p>
    <w:p w14:paraId="7A2075E7" w14:textId="77777777" w:rsidR="002973EB" w:rsidRPr="00706463" w:rsidRDefault="002973EB" w:rsidP="002D79F5">
      <w:pPr>
        <w:tabs>
          <w:tab w:val="left" w:pos="993"/>
        </w:tabs>
        <w:ind w:firstLine="709"/>
        <w:rPr>
          <w:rFonts w:ascii="Times New Roman" w:hAnsi="Times New Roman" w:cs="Times New Roman"/>
          <w:bCs/>
          <w:i/>
        </w:rPr>
      </w:pPr>
    </w:p>
    <w:p w14:paraId="4A582A36" w14:textId="77777777" w:rsidR="00587689" w:rsidRPr="005576C5" w:rsidRDefault="00587689" w:rsidP="005576C5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rPr>
          <w:rFonts w:ascii="Times New Roman" w:hAnsi="Times New Roman" w:cs="Times New Roman"/>
          <w:b/>
        </w:rPr>
      </w:pPr>
      <w:r w:rsidRPr="005576C5">
        <w:rPr>
          <w:rFonts w:ascii="Times New Roman" w:hAnsi="Times New Roman" w:cs="Times New Roman"/>
          <w:b/>
        </w:rPr>
        <w:t>Требование к условиям оплаты работ:</w:t>
      </w:r>
    </w:p>
    <w:p w14:paraId="335826DF" w14:textId="77777777" w:rsidR="00587689" w:rsidRDefault="00DA5F4E" w:rsidP="002D79F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587689" w:rsidRPr="00706463">
        <w:rPr>
          <w:rFonts w:ascii="Times New Roman" w:hAnsi="Times New Roman" w:cs="Times New Roman"/>
        </w:rPr>
        <w:t xml:space="preserve">Заказчик оплачивает выполненные работы в течение </w:t>
      </w:r>
      <w:r w:rsidR="007E46F2">
        <w:rPr>
          <w:rFonts w:ascii="Times New Roman" w:hAnsi="Times New Roman" w:cs="Times New Roman"/>
        </w:rPr>
        <w:t>90</w:t>
      </w:r>
      <w:r w:rsidR="00587689" w:rsidRPr="00706463">
        <w:rPr>
          <w:rFonts w:ascii="Times New Roman" w:hAnsi="Times New Roman" w:cs="Times New Roman"/>
        </w:rPr>
        <w:t xml:space="preserve"> (</w:t>
      </w:r>
      <w:r w:rsidR="007E46F2">
        <w:rPr>
          <w:rFonts w:ascii="Times New Roman" w:hAnsi="Times New Roman" w:cs="Times New Roman"/>
        </w:rPr>
        <w:t>девяносто</w:t>
      </w:r>
      <w:r w:rsidR="00587689" w:rsidRPr="00706463">
        <w:rPr>
          <w:rFonts w:ascii="Times New Roman" w:hAnsi="Times New Roman" w:cs="Times New Roman"/>
        </w:rPr>
        <w:t>) календарных дней со дня предъявления оригиналов счета-фактуры, выставленного на основании подписанного акта о приёмке выполненных работ. Счет-фактура предоставляется не позднее 2 числа месяца, следующего за отчётным.</w:t>
      </w:r>
    </w:p>
    <w:p w14:paraId="57D7F6E7" w14:textId="77777777" w:rsidR="002973EB" w:rsidRPr="00706463" w:rsidRDefault="002973EB" w:rsidP="002D79F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14:paraId="1327D71C" w14:textId="77777777" w:rsidR="00587689" w:rsidRPr="005576C5" w:rsidRDefault="00587689" w:rsidP="005576C5">
      <w:pPr>
        <w:pStyle w:val="a5"/>
        <w:numPr>
          <w:ilvl w:val="0"/>
          <w:numId w:val="12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b/>
          <w:color w:val="auto"/>
        </w:rPr>
      </w:pPr>
      <w:r w:rsidRPr="005576C5">
        <w:rPr>
          <w:rFonts w:ascii="Times New Roman" w:hAnsi="Times New Roman" w:cs="Times New Roman"/>
          <w:b/>
          <w:color w:val="auto"/>
        </w:rPr>
        <w:t>Требования к Исполнителю:</w:t>
      </w:r>
    </w:p>
    <w:p w14:paraId="7A7402D1" w14:textId="77777777" w:rsidR="004D1452" w:rsidRPr="004D1452" w:rsidRDefault="004D1452" w:rsidP="00D455B5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</w:rPr>
        <w:t xml:space="preserve">5.1. </w:t>
      </w:r>
      <w:r w:rsidRPr="00706463">
        <w:rPr>
          <w:rFonts w:ascii="Times New Roman" w:hAnsi="Times New Roman" w:cs="Times New Roman"/>
        </w:rPr>
        <w:t>Изготовление и ремонт нефтепромыслового оборудования в соответствии с требованиями Заказчика.</w:t>
      </w:r>
    </w:p>
    <w:p w14:paraId="4F9D0E3A" w14:textId="77777777" w:rsidR="002973EB" w:rsidRDefault="002973EB" w:rsidP="00D455B5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7379C1D" w14:textId="77777777" w:rsidR="00674CB2" w:rsidRPr="00674CB2" w:rsidRDefault="00674CB2" w:rsidP="00D455B5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ind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0B6CE499" w14:textId="77777777" w:rsidR="00674CB2" w:rsidRPr="00674CB2" w:rsidRDefault="00674CB2" w:rsidP="00D455B5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ind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6B8A6FCF" w14:textId="77777777" w:rsidR="00674CB2" w:rsidRPr="00674CB2" w:rsidRDefault="00674CB2" w:rsidP="00D455B5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ind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38F05B2D" w14:textId="77777777" w:rsidR="00674CB2" w:rsidRPr="00674CB2" w:rsidRDefault="00674CB2" w:rsidP="00D455B5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ind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77E6944D" w14:textId="77777777" w:rsidR="00674CB2" w:rsidRPr="00674CB2" w:rsidRDefault="00674CB2" w:rsidP="00D455B5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ind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63D44EB3" w14:textId="77777777" w:rsidR="00674CB2" w:rsidRPr="00674CB2" w:rsidRDefault="00674CB2" w:rsidP="00D455B5">
      <w:pPr>
        <w:pStyle w:val="a5"/>
        <w:numPr>
          <w:ilvl w:val="1"/>
          <w:numId w:val="4"/>
        </w:numPr>
        <w:tabs>
          <w:tab w:val="left" w:pos="851"/>
          <w:tab w:val="left" w:pos="1276"/>
        </w:tabs>
        <w:ind w:firstLine="709"/>
        <w:contextualSpacing w:val="0"/>
        <w:jc w:val="both"/>
        <w:rPr>
          <w:rFonts w:ascii="Times New Roman" w:hAnsi="Times New Roman" w:cs="Times New Roman"/>
          <w:vanish/>
        </w:rPr>
      </w:pPr>
    </w:p>
    <w:p w14:paraId="62DC0543" w14:textId="77777777" w:rsidR="00017205" w:rsidRDefault="00674CB2" w:rsidP="00D455B5">
      <w:pPr>
        <w:pStyle w:val="a5"/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017205">
        <w:rPr>
          <w:rFonts w:ascii="Times New Roman" w:hAnsi="Times New Roman" w:cs="Times New Roman"/>
        </w:rPr>
        <w:t xml:space="preserve">Выполнение всего комплекса технологических операций </w:t>
      </w:r>
      <w:r w:rsidR="002939D8">
        <w:rPr>
          <w:rFonts w:ascii="Times New Roman" w:hAnsi="Times New Roman" w:cs="Times New Roman"/>
        </w:rPr>
        <w:t xml:space="preserve">по изготовлению и ремонту нефтепромыслового оборудования включая </w:t>
      </w:r>
      <w:r w:rsidRPr="00017205">
        <w:rPr>
          <w:rFonts w:ascii="Times New Roman" w:hAnsi="Times New Roman" w:cs="Times New Roman"/>
        </w:rPr>
        <w:t>капитальн</w:t>
      </w:r>
      <w:r w:rsidR="002939D8">
        <w:rPr>
          <w:rFonts w:ascii="Times New Roman" w:hAnsi="Times New Roman" w:cs="Times New Roman"/>
        </w:rPr>
        <w:t>ый ремонт</w:t>
      </w:r>
      <w:r w:rsidRPr="00017205">
        <w:rPr>
          <w:rFonts w:ascii="Times New Roman" w:hAnsi="Times New Roman" w:cs="Times New Roman"/>
        </w:rPr>
        <w:t xml:space="preserve"> насосного оборудования, в соответствии с техн</w:t>
      </w:r>
      <w:r w:rsidR="002939D8">
        <w:rPr>
          <w:rFonts w:ascii="Times New Roman" w:hAnsi="Times New Roman" w:cs="Times New Roman"/>
        </w:rPr>
        <w:t>ологи</w:t>
      </w:r>
      <w:r w:rsidRPr="00017205">
        <w:rPr>
          <w:rFonts w:ascii="Times New Roman" w:hAnsi="Times New Roman" w:cs="Times New Roman"/>
        </w:rPr>
        <w:t>ческ</w:t>
      </w:r>
      <w:r w:rsidR="002939D8">
        <w:rPr>
          <w:rFonts w:ascii="Times New Roman" w:hAnsi="Times New Roman" w:cs="Times New Roman"/>
        </w:rPr>
        <w:t>ими картами, утвержденными Подрядчиком и согласованные Заказчиком.</w:t>
      </w:r>
    </w:p>
    <w:p w14:paraId="2DC2CC2F" w14:textId="77777777" w:rsidR="00674CB2" w:rsidRPr="00017205" w:rsidRDefault="00674CB2" w:rsidP="00D455B5">
      <w:pPr>
        <w:pStyle w:val="a5"/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017205">
        <w:rPr>
          <w:rFonts w:ascii="Times New Roman" w:hAnsi="Times New Roman" w:cs="Times New Roman"/>
        </w:rPr>
        <w:t>Опыт работы по изготовлению и ремонту нефтепромыслового оборудования, капитальному ремонту насосного оборудования. Наличие положительных отзывов о работе организации.</w:t>
      </w:r>
    </w:p>
    <w:p w14:paraId="251FEFAF" w14:textId="77777777" w:rsidR="004300EB" w:rsidRDefault="004300EB" w:rsidP="00D455B5">
      <w:pPr>
        <w:pStyle w:val="a4"/>
        <w:numPr>
          <w:ilvl w:val="1"/>
          <w:numId w:val="4"/>
        </w:numPr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Наличие сертификатов на применяемые материалы.</w:t>
      </w:r>
    </w:p>
    <w:p w14:paraId="553AC06C" w14:textId="77777777" w:rsidR="004300EB" w:rsidRDefault="004300EB" w:rsidP="00D455B5">
      <w:pPr>
        <w:pStyle w:val="a4"/>
        <w:numPr>
          <w:ilvl w:val="1"/>
          <w:numId w:val="4"/>
        </w:numPr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Наличие паспортов на ответственные узлы и детали, используемые для замены, при проведении ремонтов.</w:t>
      </w:r>
    </w:p>
    <w:p w14:paraId="49F4E3BF" w14:textId="77777777" w:rsidR="008A1E8A" w:rsidRPr="005A1C90" w:rsidRDefault="008A1E8A" w:rsidP="00D455B5">
      <w:pPr>
        <w:pStyle w:val="a4"/>
        <w:numPr>
          <w:ilvl w:val="1"/>
          <w:numId w:val="4"/>
        </w:numPr>
        <w:tabs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Подрядчик </w:t>
      </w:r>
      <w:r w:rsidRPr="00E870B1">
        <w:rPr>
          <w:rFonts w:ascii="Times New Roman" w:eastAsia="Times New Roman" w:hAnsi="Times New Roman" w:cs="Times New Roman"/>
          <w:color w:val="auto"/>
        </w:rPr>
        <w:t>должен иметь необходимое оборудование, квалифицированный аттестованный персонал для выполнения работ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52D20189" w14:textId="77777777" w:rsidR="005A1C90" w:rsidRDefault="005A1C90" w:rsidP="005A1C90">
      <w:pPr>
        <w:pStyle w:val="a4"/>
        <w:tabs>
          <w:tab w:val="left" w:pos="567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14:paraId="5D91B4DE" w14:textId="77777777" w:rsidR="002973EB" w:rsidRPr="004D1452" w:rsidRDefault="002973EB" w:rsidP="00DC6DDD">
      <w:pPr>
        <w:pStyle w:val="a4"/>
        <w:tabs>
          <w:tab w:val="left" w:pos="567"/>
          <w:tab w:val="left" w:pos="993"/>
        </w:tabs>
        <w:ind w:left="567"/>
        <w:jc w:val="both"/>
        <w:rPr>
          <w:rFonts w:ascii="Times New Roman" w:hAnsi="Times New Roman" w:cs="Times New Roman"/>
          <w:lang w:val="ru-RU"/>
        </w:rPr>
      </w:pPr>
    </w:p>
    <w:p w14:paraId="39D48928" w14:textId="77777777" w:rsidR="00587689" w:rsidRPr="005576C5" w:rsidRDefault="00587689" w:rsidP="005576C5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993" w:hanging="284"/>
        <w:rPr>
          <w:rFonts w:ascii="Times New Roman" w:hAnsi="Times New Roman" w:cs="Times New Roman"/>
          <w:b/>
          <w:color w:val="auto"/>
        </w:rPr>
      </w:pPr>
      <w:r w:rsidRPr="005576C5">
        <w:rPr>
          <w:rFonts w:ascii="Times New Roman" w:hAnsi="Times New Roman" w:cs="Times New Roman"/>
          <w:b/>
          <w:color w:val="auto"/>
        </w:rPr>
        <w:t>Условия выполнения работ:</w:t>
      </w:r>
    </w:p>
    <w:p w14:paraId="299E9B93" w14:textId="77777777" w:rsidR="003075EA" w:rsidRDefault="00503708" w:rsidP="003075EA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587689" w:rsidRPr="00706463">
        <w:rPr>
          <w:rFonts w:ascii="Times New Roman" w:hAnsi="Times New Roman" w:cs="Times New Roman"/>
        </w:rPr>
        <w:t>Выполнение работ по изготовлению и ремонту</w:t>
      </w:r>
      <w:r w:rsidR="00674CB2">
        <w:rPr>
          <w:rFonts w:ascii="Times New Roman" w:hAnsi="Times New Roman" w:cs="Times New Roman"/>
        </w:rPr>
        <w:t xml:space="preserve"> нефтепромыслового оборудования, </w:t>
      </w:r>
      <w:r w:rsidR="00674CB2" w:rsidRPr="00674CB2">
        <w:rPr>
          <w:rFonts w:ascii="Times New Roman" w:hAnsi="Times New Roman" w:cs="Times New Roman"/>
        </w:rPr>
        <w:t xml:space="preserve">капитального ремонта насосного оборудования </w:t>
      </w:r>
      <w:r w:rsidR="00587689" w:rsidRPr="00706463">
        <w:rPr>
          <w:rFonts w:ascii="Times New Roman" w:hAnsi="Times New Roman" w:cs="Times New Roman"/>
        </w:rPr>
        <w:t xml:space="preserve">должно выполняться </w:t>
      </w:r>
      <w:r w:rsidR="000836A6">
        <w:rPr>
          <w:rFonts w:ascii="Times New Roman" w:hAnsi="Times New Roman" w:cs="Times New Roman"/>
        </w:rPr>
        <w:t>в</w:t>
      </w:r>
      <w:r w:rsidR="00587689" w:rsidRPr="00706463">
        <w:rPr>
          <w:rFonts w:ascii="Times New Roman" w:hAnsi="Times New Roman" w:cs="Times New Roman"/>
        </w:rPr>
        <w:t xml:space="preserve"> специализированных цехах предприятия Подрядчика, имеющих конструкторскую и </w:t>
      </w:r>
      <w:proofErr w:type="spellStart"/>
      <w:r w:rsidR="00587689" w:rsidRPr="00706463">
        <w:rPr>
          <w:rFonts w:ascii="Times New Roman" w:hAnsi="Times New Roman" w:cs="Times New Roman"/>
        </w:rPr>
        <w:t>производственн</w:t>
      </w:r>
      <w:r w:rsidR="00FA1048">
        <w:rPr>
          <w:rFonts w:ascii="Times New Roman" w:hAnsi="Times New Roman" w:cs="Times New Roman"/>
        </w:rPr>
        <w:t>о</w:t>
      </w:r>
      <w:proofErr w:type="spellEnd"/>
      <w:r w:rsidR="00FA1048">
        <w:rPr>
          <w:rFonts w:ascii="Times New Roman" w:hAnsi="Times New Roman" w:cs="Times New Roman"/>
        </w:rPr>
        <w:t xml:space="preserve">–технологическую документацию, </w:t>
      </w:r>
      <w:r w:rsidR="00587689" w:rsidRPr="00706463">
        <w:rPr>
          <w:rFonts w:ascii="Times New Roman" w:hAnsi="Times New Roman" w:cs="Times New Roman"/>
        </w:rPr>
        <w:t>техническую оснащённость и испытательную базу с местом дислокации базы в г. Усинск</w:t>
      </w:r>
      <w:r w:rsidR="004D1452">
        <w:rPr>
          <w:rFonts w:ascii="Times New Roman" w:hAnsi="Times New Roman" w:cs="Times New Roman"/>
        </w:rPr>
        <w:t>,</w:t>
      </w:r>
      <w:r w:rsidR="00587689" w:rsidRPr="00706463">
        <w:rPr>
          <w:rFonts w:ascii="Times New Roman" w:hAnsi="Times New Roman" w:cs="Times New Roman"/>
        </w:rPr>
        <w:t xml:space="preserve"> Р</w:t>
      </w:r>
      <w:r w:rsidR="004D1452">
        <w:rPr>
          <w:rFonts w:ascii="Times New Roman" w:hAnsi="Times New Roman" w:cs="Times New Roman"/>
        </w:rPr>
        <w:t>еспублика Коми</w:t>
      </w:r>
      <w:r w:rsidR="00587689" w:rsidRPr="00706463">
        <w:rPr>
          <w:rFonts w:ascii="Times New Roman" w:hAnsi="Times New Roman" w:cs="Times New Roman"/>
        </w:rPr>
        <w:t>.</w:t>
      </w:r>
    </w:p>
    <w:p w14:paraId="44C31A4A" w14:textId="77777777" w:rsidR="005A1C90" w:rsidRDefault="00503708" w:rsidP="005A1C90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083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</w:t>
      </w:r>
      <w:r w:rsidR="003075EA" w:rsidRPr="003075EA">
        <w:rPr>
          <w:rFonts w:ascii="Times New Roman" w:hAnsi="Times New Roman" w:cs="Times New Roman"/>
        </w:rPr>
        <w:t xml:space="preserve"> капитальном ремонте </w:t>
      </w:r>
      <w:r w:rsidR="00D455B5">
        <w:rPr>
          <w:rFonts w:ascii="Times New Roman" w:hAnsi="Times New Roman" w:cs="Times New Roman"/>
        </w:rPr>
        <w:t>Подрядчик</w:t>
      </w:r>
      <w:r w:rsidR="003075EA" w:rsidRPr="003075EA">
        <w:rPr>
          <w:rFonts w:ascii="Times New Roman" w:hAnsi="Times New Roman" w:cs="Times New Roman"/>
        </w:rPr>
        <w:t xml:space="preserve"> выполняет восстановление исправности и полное или близкое к полному восстановление ресурса оборудования с заменой или восстановлением любых его частей, включая базовые и их регулировкой</w:t>
      </w:r>
      <w:r w:rsidR="003075EA">
        <w:rPr>
          <w:rFonts w:ascii="Times New Roman" w:hAnsi="Times New Roman" w:cs="Times New Roman"/>
        </w:rPr>
        <w:t>.</w:t>
      </w:r>
    </w:p>
    <w:p w14:paraId="0BD45217" w14:textId="77777777" w:rsidR="005A1C90" w:rsidRDefault="005A1C90" w:rsidP="005A1C90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</w:t>
      </w:r>
      <w:r w:rsidRPr="00E870B1">
        <w:rPr>
          <w:rFonts w:ascii="Times New Roman" w:hAnsi="Times New Roman" w:cs="Times New Roman"/>
        </w:rPr>
        <w:t>Сварочные работы должны выполняться сварщиками, аттестованными на соответствующую группу опасных технических устройств</w:t>
      </w:r>
      <w:r>
        <w:rPr>
          <w:rFonts w:ascii="Times New Roman" w:hAnsi="Times New Roman" w:cs="Times New Roman"/>
        </w:rPr>
        <w:t xml:space="preserve">, </w:t>
      </w:r>
      <w:r w:rsidRPr="00E870B1">
        <w:rPr>
          <w:rFonts w:ascii="Times New Roman" w:hAnsi="Times New Roman" w:cs="Times New Roman"/>
        </w:rPr>
        <w:t>при наличии действующего свидетельства об аттестации технологии сварки по соответствующей группе</w:t>
      </w:r>
      <w:r>
        <w:rPr>
          <w:rFonts w:ascii="Times New Roman" w:hAnsi="Times New Roman" w:cs="Times New Roman"/>
        </w:rPr>
        <w:t xml:space="preserve"> опасных технических устройств. </w:t>
      </w:r>
      <w:r w:rsidRPr="00E870B1">
        <w:rPr>
          <w:rFonts w:ascii="Times New Roman" w:hAnsi="Times New Roman" w:cs="Times New Roman"/>
        </w:rPr>
        <w:t>Область распространения аттестации (способ сварки, материалы, диапазон толщин, тип шва и т.д.) должна соответствовать по параметрам фактически выполняемым работам.</w:t>
      </w:r>
    </w:p>
    <w:p w14:paraId="6B5E0196" w14:textId="77777777" w:rsidR="003075EA" w:rsidRDefault="00D455B5" w:rsidP="00D455B5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A1C90">
        <w:rPr>
          <w:rFonts w:ascii="Times New Roman" w:hAnsi="Times New Roman" w:cs="Times New Roman"/>
        </w:rPr>
        <w:t>4</w:t>
      </w:r>
      <w:r w:rsidR="00083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870B1">
        <w:rPr>
          <w:rFonts w:ascii="Times New Roman" w:hAnsi="Times New Roman" w:cs="Times New Roman"/>
        </w:rPr>
        <w:t>Подрядчик самостоятельно закупает и (или) изготавливает</w:t>
      </w:r>
      <w:r w:rsidR="000836A6">
        <w:rPr>
          <w:rFonts w:ascii="Times New Roman" w:hAnsi="Times New Roman" w:cs="Times New Roman"/>
        </w:rPr>
        <w:t>, восстанавливает</w:t>
      </w:r>
      <w:r w:rsidRPr="00E870B1">
        <w:rPr>
          <w:rFonts w:ascii="Times New Roman" w:hAnsi="Times New Roman" w:cs="Times New Roman"/>
        </w:rPr>
        <w:t xml:space="preserve"> все запасные части и материалы, необ</w:t>
      </w:r>
      <w:r w:rsidR="000836A6">
        <w:rPr>
          <w:rFonts w:ascii="Times New Roman" w:hAnsi="Times New Roman" w:cs="Times New Roman"/>
        </w:rPr>
        <w:t>ходимые для проведения работ по-настоящему</w:t>
      </w:r>
      <w:r w:rsidRPr="00E870B1">
        <w:rPr>
          <w:rFonts w:ascii="Times New Roman" w:hAnsi="Times New Roman" w:cs="Times New Roman"/>
        </w:rPr>
        <w:t xml:space="preserve"> ТЗ. Затраты Подрядчика включены в стоимость работ Подрядчика</w:t>
      </w:r>
      <w:r w:rsidR="00283ACF">
        <w:rPr>
          <w:rFonts w:ascii="Times New Roman" w:hAnsi="Times New Roman" w:cs="Times New Roman"/>
        </w:rPr>
        <w:t>.</w:t>
      </w:r>
    </w:p>
    <w:p w14:paraId="106FD167" w14:textId="77777777" w:rsidR="003075EA" w:rsidRDefault="003075EA" w:rsidP="00D455B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77716">
        <w:rPr>
          <w:rFonts w:ascii="Times New Roman" w:hAnsi="Times New Roman" w:cs="Times New Roman"/>
        </w:rPr>
        <w:t>4</w:t>
      </w:r>
      <w:r w:rsidR="00083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870B1">
        <w:rPr>
          <w:rFonts w:ascii="Times New Roman" w:hAnsi="Times New Roman" w:cs="Times New Roman"/>
        </w:rPr>
        <w:t>Качество работ должно обеспечить безотказную эксплуатацию оборудования после капитального ремонта с параметрами, соответствующими паспортным данным (завода-изготовителя).</w:t>
      </w:r>
    </w:p>
    <w:p w14:paraId="2CC12447" w14:textId="77777777" w:rsidR="00503708" w:rsidRDefault="00503708" w:rsidP="00D455B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77716">
        <w:rPr>
          <w:rFonts w:ascii="Times New Roman" w:hAnsi="Times New Roman" w:cs="Times New Roman"/>
        </w:rPr>
        <w:t>5</w:t>
      </w:r>
      <w:r w:rsidR="00083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Подрядчик обязан у</w:t>
      </w:r>
      <w:r w:rsidRPr="00E870B1">
        <w:rPr>
          <w:rFonts w:ascii="Times New Roman" w:hAnsi="Times New Roman" w:cs="Times New Roman"/>
        </w:rPr>
        <w:t>частвовать в комиссии по расследованию преждевременного выхода из строя оборудования, представлять комиссии все материалы, необходимые для проведения расследования.</w:t>
      </w:r>
    </w:p>
    <w:p w14:paraId="089972B1" w14:textId="77777777" w:rsidR="00503708" w:rsidRDefault="00503708" w:rsidP="00D455B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77716">
        <w:rPr>
          <w:rFonts w:ascii="Times New Roman" w:hAnsi="Times New Roman" w:cs="Times New Roman"/>
        </w:rPr>
        <w:t>6</w:t>
      </w:r>
      <w:r w:rsidR="00083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Подрядчик обязан п</w:t>
      </w:r>
      <w:r w:rsidRPr="00E870B1">
        <w:rPr>
          <w:rFonts w:ascii="Times New Roman" w:hAnsi="Times New Roman" w:cs="Times New Roman"/>
        </w:rPr>
        <w:t>ередавать представителю Заказчика металлолом, образовавшийся при ремонте оборудования.</w:t>
      </w:r>
    </w:p>
    <w:p w14:paraId="01D19AF0" w14:textId="77777777" w:rsidR="005A1C90" w:rsidRPr="0075567E" w:rsidRDefault="005A1C90" w:rsidP="005A1C90">
      <w:pPr>
        <w:pStyle w:val="a4"/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 xml:space="preserve"> </w:t>
      </w:r>
      <w:r w:rsidRPr="0075567E">
        <w:rPr>
          <w:rFonts w:ascii="Times New Roman" w:hAnsi="Times New Roman" w:cs="Times New Roman"/>
          <w:lang w:val="ru-RU"/>
        </w:rPr>
        <w:t xml:space="preserve">Комплекс операций </w:t>
      </w:r>
      <w:r>
        <w:rPr>
          <w:rFonts w:ascii="Times New Roman" w:hAnsi="Times New Roman" w:cs="Times New Roman"/>
          <w:lang w:val="ru-RU"/>
        </w:rPr>
        <w:t>при ремонте оборудования</w:t>
      </w:r>
      <w:r w:rsidRPr="0075567E">
        <w:rPr>
          <w:rFonts w:ascii="Times New Roman" w:hAnsi="Times New Roman" w:cs="Times New Roman"/>
          <w:lang w:val="ru-RU"/>
        </w:rPr>
        <w:t xml:space="preserve"> включает:</w:t>
      </w:r>
    </w:p>
    <w:p w14:paraId="6131AA39" w14:textId="77777777" w:rsidR="00BB4FEB" w:rsidRDefault="005A1C90" w:rsidP="005A1C90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="005576C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9</w:t>
      </w:r>
      <w:r w:rsidR="005576C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1</w:t>
      </w:r>
      <w:r w:rsidR="007C1A86" w:rsidRPr="0075567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Приемку Подрядчиком оборудования </w:t>
      </w:r>
      <w:r w:rsidR="00C629C0">
        <w:rPr>
          <w:rFonts w:ascii="Times New Roman" w:hAnsi="Times New Roman" w:cs="Times New Roman"/>
          <w:lang w:val="ru-RU"/>
        </w:rPr>
        <w:t>в ремонт</w:t>
      </w:r>
      <w:r>
        <w:rPr>
          <w:rFonts w:ascii="Times New Roman" w:hAnsi="Times New Roman" w:cs="Times New Roman"/>
          <w:lang w:val="ru-RU"/>
        </w:rPr>
        <w:t xml:space="preserve"> на основании заявки,</w:t>
      </w:r>
      <w:r w:rsidR="00C629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его </w:t>
      </w:r>
      <w:r w:rsidR="00C629C0">
        <w:rPr>
          <w:rFonts w:ascii="Times New Roman" w:hAnsi="Times New Roman" w:cs="Times New Roman"/>
          <w:lang w:val="ru-RU"/>
        </w:rPr>
        <w:t>наружн</w:t>
      </w:r>
      <w:r>
        <w:rPr>
          <w:rFonts w:ascii="Times New Roman" w:hAnsi="Times New Roman" w:cs="Times New Roman"/>
          <w:lang w:val="ru-RU"/>
        </w:rPr>
        <w:t>ый осмотр</w:t>
      </w:r>
      <w:r w:rsidR="00C629C0">
        <w:rPr>
          <w:rFonts w:ascii="Times New Roman" w:hAnsi="Times New Roman" w:cs="Times New Roman"/>
          <w:lang w:val="ru-RU"/>
        </w:rPr>
        <w:t>, проверк</w:t>
      </w:r>
      <w:r>
        <w:rPr>
          <w:rFonts w:ascii="Times New Roman" w:hAnsi="Times New Roman" w:cs="Times New Roman"/>
          <w:lang w:val="ru-RU"/>
        </w:rPr>
        <w:t>у</w:t>
      </w:r>
      <w:r w:rsidR="00C629C0">
        <w:rPr>
          <w:rFonts w:ascii="Times New Roman" w:hAnsi="Times New Roman" w:cs="Times New Roman"/>
          <w:lang w:val="ru-RU"/>
        </w:rPr>
        <w:t xml:space="preserve"> </w:t>
      </w:r>
      <w:r w:rsidR="00BB4FEB">
        <w:rPr>
          <w:rFonts w:ascii="Times New Roman" w:hAnsi="Times New Roman" w:cs="Times New Roman"/>
          <w:lang w:val="ru-RU"/>
        </w:rPr>
        <w:t>поступивших</w:t>
      </w:r>
      <w:r w:rsidR="00C629C0">
        <w:rPr>
          <w:rFonts w:ascii="Times New Roman" w:hAnsi="Times New Roman" w:cs="Times New Roman"/>
          <w:lang w:val="ru-RU"/>
        </w:rPr>
        <w:t xml:space="preserve"> с </w:t>
      </w:r>
      <w:r w:rsidR="007F6242">
        <w:rPr>
          <w:rFonts w:ascii="Times New Roman" w:hAnsi="Times New Roman" w:cs="Times New Roman"/>
          <w:lang w:val="ru-RU"/>
        </w:rPr>
        <w:t>оборудованием</w:t>
      </w:r>
      <w:r>
        <w:rPr>
          <w:rFonts w:ascii="Times New Roman" w:hAnsi="Times New Roman" w:cs="Times New Roman"/>
          <w:lang w:val="ru-RU"/>
        </w:rPr>
        <w:t xml:space="preserve"> документов (п</w:t>
      </w:r>
      <w:r w:rsidR="00C629C0">
        <w:rPr>
          <w:rFonts w:ascii="Times New Roman" w:hAnsi="Times New Roman" w:cs="Times New Roman"/>
          <w:lang w:val="ru-RU"/>
        </w:rPr>
        <w:t>аспорт (формуляр) с да</w:t>
      </w:r>
      <w:r>
        <w:rPr>
          <w:rFonts w:ascii="Times New Roman" w:hAnsi="Times New Roman" w:cs="Times New Roman"/>
          <w:lang w:val="ru-RU"/>
        </w:rPr>
        <w:t>нными по эксплуатации и ремонту, а</w:t>
      </w:r>
      <w:r w:rsidR="00BB4FEB">
        <w:rPr>
          <w:rFonts w:ascii="Times New Roman" w:hAnsi="Times New Roman" w:cs="Times New Roman"/>
          <w:lang w:val="ru-RU"/>
        </w:rPr>
        <w:t xml:space="preserve">варийный акт, если </w:t>
      </w:r>
      <w:r w:rsidR="007F6242">
        <w:rPr>
          <w:rFonts w:ascii="Times New Roman" w:hAnsi="Times New Roman" w:cs="Times New Roman"/>
          <w:lang w:val="ru-RU"/>
        </w:rPr>
        <w:t>оборудование</w:t>
      </w:r>
      <w:r w:rsidR="00BB4FEB">
        <w:rPr>
          <w:rFonts w:ascii="Times New Roman" w:hAnsi="Times New Roman" w:cs="Times New Roman"/>
          <w:lang w:val="ru-RU"/>
        </w:rPr>
        <w:t xml:space="preserve"> направляется в ремонт в результате отказа</w:t>
      </w:r>
      <w:r w:rsidR="00EB1274">
        <w:rPr>
          <w:rFonts w:ascii="Times New Roman" w:hAnsi="Times New Roman" w:cs="Times New Roman"/>
          <w:lang w:val="ru-RU"/>
        </w:rPr>
        <w:t>)</w:t>
      </w:r>
      <w:r w:rsidR="00BB4FEB">
        <w:rPr>
          <w:rFonts w:ascii="Times New Roman" w:hAnsi="Times New Roman" w:cs="Times New Roman"/>
          <w:lang w:val="ru-RU"/>
        </w:rPr>
        <w:t>;</w:t>
      </w:r>
    </w:p>
    <w:p w14:paraId="495C4006" w14:textId="77777777" w:rsidR="000836A6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6.9.2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0836A6" w:rsidRPr="0075567E">
        <w:rPr>
          <w:rFonts w:ascii="Times New Roman" w:hAnsi="Times New Roman" w:cs="Times New Roman"/>
          <w:lang w:val="ru-RU"/>
        </w:rPr>
        <w:t>Разборк</w:t>
      </w:r>
      <w:r w:rsidR="00077716">
        <w:rPr>
          <w:rFonts w:ascii="Times New Roman" w:hAnsi="Times New Roman" w:cs="Times New Roman"/>
          <w:lang w:val="ru-RU"/>
        </w:rPr>
        <w:t>у</w:t>
      </w:r>
      <w:r w:rsidR="00A32EAF">
        <w:rPr>
          <w:rFonts w:ascii="Times New Roman" w:hAnsi="Times New Roman" w:cs="Times New Roman"/>
          <w:lang w:val="ru-RU"/>
        </w:rPr>
        <w:t xml:space="preserve"> </w:t>
      </w:r>
      <w:r w:rsidR="007F6242">
        <w:rPr>
          <w:rFonts w:ascii="Times New Roman" w:hAnsi="Times New Roman" w:cs="Times New Roman"/>
          <w:lang w:val="ru-RU"/>
        </w:rPr>
        <w:t>оборудования</w:t>
      </w:r>
      <w:r w:rsidR="00A32EAF">
        <w:rPr>
          <w:rFonts w:ascii="Times New Roman" w:hAnsi="Times New Roman" w:cs="Times New Roman"/>
          <w:lang w:val="ru-RU"/>
        </w:rPr>
        <w:t>;</w:t>
      </w:r>
    </w:p>
    <w:p w14:paraId="73110590" w14:textId="77777777" w:rsidR="00AF1E36" w:rsidRPr="0075567E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6.9.3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AF1E36">
        <w:rPr>
          <w:rFonts w:ascii="Times New Roman" w:hAnsi="Times New Roman" w:cs="Times New Roman"/>
          <w:lang w:val="ru-RU"/>
        </w:rPr>
        <w:t>Чистк</w:t>
      </w:r>
      <w:r w:rsidR="00A32EAF">
        <w:rPr>
          <w:rFonts w:ascii="Times New Roman" w:hAnsi="Times New Roman" w:cs="Times New Roman"/>
          <w:lang w:val="ru-RU"/>
        </w:rPr>
        <w:t>а от</w:t>
      </w:r>
      <w:r>
        <w:rPr>
          <w:rFonts w:ascii="Times New Roman" w:hAnsi="Times New Roman" w:cs="Times New Roman"/>
          <w:lang w:val="ru-RU"/>
        </w:rPr>
        <w:t xml:space="preserve"> загрязнений и</w:t>
      </w:r>
      <w:r w:rsidR="00A32EAF">
        <w:rPr>
          <w:rFonts w:ascii="Times New Roman" w:hAnsi="Times New Roman" w:cs="Times New Roman"/>
          <w:lang w:val="ru-RU"/>
        </w:rPr>
        <w:t xml:space="preserve"> ржавчины</w:t>
      </w:r>
      <w:r w:rsidR="00AF1E36">
        <w:rPr>
          <w:rFonts w:ascii="Times New Roman" w:hAnsi="Times New Roman" w:cs="Times New Roman"/>
          <w:lang w:val="ru-RU"/>
        </w:rPr>
        <w:t>, мойк</w:t>
      </w:r>
      <w:r w:rsidR="00A32EAF">
        <w:rPr>
          <w:rFonts w:ascii="Times New Roman" w:hAnsi="Times New Roman" w:cs="Times New Roman"/>
          <w:lang w:val="ru-RU"/>
        </w:rPr>
        <w:t xml:space="preserve">а деталей и узлов </w:t>
      </w:r>
      <w:r w:rsidR="007F6242">
        <w:rPr>
          <w:rFonts w:ascii="Times New Roman" w:hAnsi="Times New Roman" w:cs="Times New Roman"/>
          <w:lang w:val="ru-RU"/>
        </w:rPr>
        <w:t>оборудования</w:t>
      </w:r>
      <w:r w:rsidR="00A32EAF">
        <w:rPr>
          <w:rFonts w:ascii="Times New Roman" w:hAnsi="Times New Roman" w:cs="Times New Roman"/>
          <w:lang w:val="ru-RU"/>
        </w:rPr>
        <w:t>;</w:t>
      </w:r>
    </w:p>
    <w:p w14:paraId="6F0F47EA" w14:textId="77777777" w:rsidR="000836A6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6.9.4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7C1A86" w:rsidRPr="0075567E">
        <w:rPr>
          <w:rFonts w:ascii="Times New Roman" w:hAnsi="Times New Roman" w:cs="Times New Roman"/>
          <w:lang w:val="ru-RU"/>
        </w:rPr>
        <w:t>Деф</w:t>
      </w:r>
      <w:r w:rsidR="007C1A86">
        <w:rPr>
          <w:rFonts w:ascii="Times New Roman" w:hAnsi="Times New Roman" w:cs="Times New Roman"/>
          <w:lang w:val="ru-RU"/>
        </w:rPr>
        <w:t>ектовк</w:t>
      </w:r>
      <w:r w:rsidR="00077716">
        <w:rPr>
          <w:rFonts w:ascii="Times New Roman" w:hAnsi="Times New Roman" w:cs="Times New Roman"/>
          <w:lang w:val="ru-RU"/>
        </w:rPr>
        <w:t>у</w:t>
      </w:r>
      <w:r w:rsidR="007C1A86">
        <w:rPr>
          <w:rFonts w:ascii="Times New Roman" w:hAnsi="Times New Roman" w:cs="Times New Roman"/>
          <w:lang w:val="ru-RU"/>
        </w:rPr>
        <w:t xml:space="preserve"> </w:t>
      </w:r>
      <w:r w:rsidR="00017205">
        <w:rPr>
          <w:rFonts w:ascii="Times New Roman" w:hAnsi="Times New Roman" w:cs="Times New Roman"/>
          <w:lang w:val="ru-RU"/>
        </w:rPr>
        <w:t xml:space="preserve">деталей и узлов </w:t>
      </w:r>
      <w:r w:rsidR="007F6242">
        <w:rPr>
          <w:rFonts w:ascii="Times New Roman" w:hAnsi="Times New Roman" w:cs="Times New Roman"/>
          <w:lang w:val="ru-RU"/>
        </w:rPr>
        <w:t>оборудования</w:t>
      </w:r>
      <w:r w:rsidR="00017205">
        <w:rPr>
          <w:rFonts w:ascii="Times New Roman" w:hAnsi="Times New Roman" w:cs="Times New Roman"/>
          <w:lang w:val="ru-RU"/>
        </w:rPr>
        <w:t>, выполнение неразрушающего контроля</w:t>
      </w:r>
      <w:r w:rsidR="007F6242">
        <w:rPr>
          <w:rFonts w:ascii="Times New Roman" w:hAnsi="Times New Roman" w:cs="Times New Roman"/>
          <w:lang w:val="ru-RU"/>
        </w:rPr>
        <w:t xml:space="preserve"> по необходимости;</w:t>
      </w:r>
    </w:p>
    <w:p w14:paraId="3846DDB6" w14:textId="77777777" w:rsidR="007C1A86" w:rsidRPr="0075567E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6.9.5 </w:t>
      </w:r>
      <w:r w:rsidR="000836A6" w:rsidRPr="007C1A86">
        <w:rPr>
          <w:rFonts w:ascii="Times New Roman" w:hAnsi="Times New Roman" w:cs="Times New Roman"/>
          <w:lang w:val="ru-RU"/>
        </w:rPr>
        <w:t xml:space="preserve">Предоставление дефектных </w:t>
      </w:r>
      <w:r w:rsidR="000836A6">
        <w:rPr>
          <w:rFonts w:ascii="Times New Roman" w:hAnsi="Times New Roman" w:cs="Times New Roman"/>
          <w:lang w:val="ru-RU"/>
        </w:rPr>
        <w:t xml:space="preserve">ведомостей, </w:t>
      </w:r>
      <w:r w:rsidR="000836A6" w:rsidRPr="007C1A86">
        <w:rPr>
          <w:rFonts w:ascii="Times New Roman" w:hAnsi="Times New Roman" w:cs="Times New Roman"/>
          <w:lang w:val="ru-RU"/>
        </w:rPr>
        <w:t>калькуляци</w:t>
      </w:r>
      <w:r w:rsidR="000836A6">
        <w:rPr>
          <w:rFonts w:ascii="Times New Roman" w:hAnsi="Times New Roman" w:cs="Times New Roman"/>
          <w:lang w:val="ru-RU"/>
        </w:rPr>
        <w:t>онн</w:t>
      </w:r>
      <w:r w:rsidR="007E59D0">
        <w:rPr>
          <w:rFonts w:ascii="Times New Roman" w:hAnsi="Times New Roman" w:cs="Times New Roman"/>
          <w:lang w:val="ru-RU"/>
        </w:rPr>
        <w:t>ого</w:t>
      </w:r>
      <w:r w:rsidR="000836A6">
        <w:rPr>
          <w:rFonts w:ascii="Times New Roman" w:hAnsi="Times New Roman" w:cs="Times New Roman"/>
          <w:lang w:val="ru-RU"/>
        </w:rPr>
        <w:t xml:space="preserve"> расчет</w:t>
      </w:r>
      <w:r w:rsidR="007E59D0">
        <w:rPr>
          <w:rFonts w:ascii="Times New Roman" w:hAnsi="Times New Roman" w:cs="Times New Roman"/>
          <w:lang w:val="ru-RU"/>
        </w:rPr>
        <w:t>а</w:t>
      </w:r>
      <w:r w:rsidR="000836A6" w:rsidRPr="00AF1E36">
        <w:rPr>
          <w:rFonts w:ascii="Times New Roman" w:hAnsi="Times New Roman" w:cs="Times New Roman"/>
          <w:lang w:val="ru-RU"/>
        </w:rPr>
        <w:t xml:space="preserve"> </w:t>
      </w:r>
      <w:r w:rsidR="000836A6" w:rsidRPr="007C1A86">
        <w:rPr>
          <w:rFonts w:ascii="Times New Roman" w:hAnsi="Times New Roman" w:cs="Times New Roman"/>
          <w:lang w:val="ru-RU"/>
        </w:rPr>
        <w:t>на ремонт</w:t>
      </w:r>
      <w:r w:rsidR="000836A6">
        <w:rPr>
          <w:rFonts w:ascii="Times New Roman" w:hAnsi="Times New Roman" w:cs="Times New Roman"/>
          <w:lang w:val="ru-RU"/>
        </w:rPr>
        <w:t xml:space="preserve"> </w:t>
      </w:r>
      <w:r w:rsidR="007F6242">
        <w:rPr>
          <w:rFonts w:ascii="Times New Roman" w:hAnsi="Times New Roman" w:cs="Times New Roman"/>
          <w:lang w:val="ru-RU"/>
        </w:rPr>
        <w:t>оборудования</w:t>
      </w:r>
      <w:r w:rsidR="007E59D0">
        <w:rPr>
          <w:rFonts w:ascii="Times New Roman" w:hAnsi="Times New Roman" w:cs="Times New Roman"/>
          <w:lang w:val="ru-RU"/>
        </w:rPr>
        <w:t xml:space="preserve"> </w:t>
      </w:r>
      <w:r w:rsidR="007F6242">
        <w:rPr>
          <w:rFonts w:ascii="Times New Roman" w:hAnsi="Times New Roman" w:cs="Times New Roman"/>
          <w:lang w:val="ru-RU"/>
        </w:rPr>
        <w:t>для согласования с Заказчиком;</w:t>
      </w:r>
    </w:p>
    <w:p w14:paraId="11B452C8" w14:textId="77777777" w:rsidR="007C1A86" w:rsidRPr="007E59D0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6.9.6 </w:t>
      </w:r>
      <w:r w:rsidR="007C1A86" w:rsidRPr="0075567E">
        <w:rPr>
          <w:rFonts w:ascii="Times New Roman" w:hAnsi="Times New Roman" w:cs="Times New Roman"/>
          <w:lang w:val="ru-RU"/>
        </w:rPr>
        <w:t>Ремонт</w:t>
      </w:r>
      <w:r w:rsidR="007E59D0">
        <w:rPr>
          <w:rFonts w:ascii="Times New Roman" w:hAnsi="Times New Roman" w:cs="Times New Roman"/>
          <w:lang w:val="ru-RU"/>
        </w:rPr>
        <w:t xml:space="preserve">, замена узлов и деталей </w:t>
      </w:r>
      <w:r w:rsidR="007F6242">
        <w:rPr>
          <w:rFonts w:ascii="Times New Roman" w:hAnsi="Times New Roman" w:cs="Times New Roman"/>
          <w:lang w:val="ru-RU"/>
        </w:rPr>
        <w:t>оборудования</w:t>
      </w:r>
      <w:r w:rsidR="007E59D0">
        <w:rPr>
          <w:rFonts w:ascii="Times New Roman" w:hAnsi="Times New Roman" w:cs="Times New Roman"/>
          <w:lang w:val="ru-RU"/>
        </w:rPr>
        <w:t xml:space="preserve"> согласно </w:t>
      </w:r>
      <w:r w:rsidR="007E59D0" w:rsidRPr="007C1A86">
        <w:rPr>
          <w:rFonts w:ascii="Times New Roman" w:hAnsi="Times New Roman" w:cs="Times New Roman"/>
          <w:lang w:val="ru-RU"/>
        </w:rPr>
        <w:t xml:space="preserve">дефектных </w:t>
      </w:r>
      <w:r w:rsidR="007F6242">
        <w:rPr>
          <w:rFonts w:ascii="Times New Roman" w:hAnsi="Times New Roman" w:cs="Times New Roman"/>
          <w:lang w:val="ru-RU"/>
        </w:rPr>
        <w:t>ведомостей;</w:t>
      </w:r>
    </w:p>
    <w:p w14:paraId="4DD876F5" w14:textId="77777777" w:rsidR="007C1A86" w:rsidRPr="0075567E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6.9.7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7C1A86" w:rsidRPr="0075567E">
        <w:rPr>
          <w:rFonts w:ascii="Times New Roman" w:hAnsi="Times New Roman" w:cs="Times New Roman"/>
          <w:lang w:val="ru-RU"/>
        </w:rPr>
        <w:t>Сборк</w:t>
      </w:r>
      <w:r w:rsidR="00077716">
        <w:rPr>
          <w:rFonts w:ascii="Times New Roman" w:hAnsi="Times New Roman" w:cs="Times New Roman"/>
          <w:lang w:val="ru-RU"/>
        </w:rPr>
        <w:t>у</w:t>
      </w:r>
      <w:r w:rsidR="007C1A86" w:rsidRPr="0075567E">
        <w:rPr>
          <w:rFonts w:ascii="Times New Roman" w:hAnsi="Times New Roman" w:cs="Times New Roman"/>
          <w:lang w:val="ru-RU"/>
        </w:rPr>
        <w:t xml:space="preserve"> </w:t>
      </w:r>
      <w:r w:rsidR="007F6242">
        <w:rPr>
          <w:rFonts w:ascii="Times New Roman" w:hAnsi="Times New Roman" w:cs="Times New Roman"/>
          <w:lang w:val="ru-RU"/>
        </w:rPr>
        <w:t>оборудования;</w:t>
      </w:r>
    </w:p>
    <w:p w14:paraId="0458669B" w14:textId="77777777" w:rsidR="007C1A86" w:rsidRPr="0075567E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6.9.8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7C1A86" w:rsidRPr="0075567E">
        <w:rPr>
          <w:rFonts w:ascii="Times New Roman" w:hAnsi="Times New Roman" w:cs="Times New Roman"/>
          <w:lang w:val="ru-RU"/>
        </w:rPr>
        <w:t>Опрессовк</w:t>
      </w:r>
      <w:r w:rsidR="00077716">
        <w:rPr>
          <w:rFonts w:ascii="Times New Roman" w:hAnsi="Times New Roman" w:cs="Times New Roman"/>
          <w:lang w:val="ru-RU"/>
        </w:rPr>
        <w:t>у</w:t>
      </w:r>
      <w:r w:rsidR="007C1A86" w:rsidRPr="0075567E">
        <w:rPr>
          <w:rFonts w:ascii="Times New Roman" w:hAnsi="Times New Roman" w:cs="Times New Roman"/>
          <w:lang w:val="ru-RU"/>
        </w:rPr>
        <w:t xml:space="preserve"> </w:t>
      </w:r>
      <w:r w:rsidR="007F6242">
        <w:rPr>
          <w:rFonts w:ascii="Times New Roman" w:hAnsi="Times New Roman" w:cs="Times New Roman"/>
          <w:lang w:val="ru-RU"/>
        </w:rPr>
        <w:t xml:space="preserve">оборудования </w:t>
      </w:r>
      <w:r w:rsidR="007E59D0">
        <w:rPr>
          <w:rFonts w:ascii="Times New Roman" w:hAnsi="Times New Roman" w:cs="Times New Roman"/>
          <w:lang w:val="ru-RU"/>
        </w:rPr>
        <w:t>с предоставлением</w:t>
      </w:r>
      <w:r w:rsidR="007E59D0" w:rsidRPr="007E59D0">
        <w:rPr>
          <w:rFonts w:ascii="Times New Roman" w:hAnsi="Times New Roman" w:cs="Times New Roman"/>
          <w:lang w:val="ru-RU"/>
        </w:rPr>
        <w:t xml:space="preserve"> </w:t>
      </w:r>
      <w:r w:rsidR="007E59D0">
        <w:rPr>
          <w:rFonts w:ascii="Times New Roman" w:hAnsi="Times New Roman" w:cs="Times New Roman"/>
          <w:lang w:val="ru-RU"/>
        </w:rPr>
        <w:t>акта гидравлических испытаний</w:t>
      </w:r>
      <w:r w:rsidR="007F6242">
        <w:rPr>
          <w:rFonts w:ascii="Times New Roman" w:hAnsi="Times New Roman" w:cs="Times New Roman"/>
          <w:lang w:val="ru-RU"/>
        </w:rPr>
        <w:t>;</w:t>
      </w:r>
    </w:p>
    <w:p w14:paraId="4E64F45E" w14:textId="77777777" w:rsidR="007C1A86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6.9.9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7C1A86" w:rsidRPr="0075567E">
        <w:rPr>
          <w:rFonts w:ascii="Times New Roman" w:hAnsi="Times New Roman" w:cs="Times New Roman"/>
          <w:lang w:val="ru-RU"/>
        </w:rPr>
        <w:t>Восстановление</w:t>
      </w:r>
      <w:r w:rsidR="007E59D0">
        <w:rPr>
          <w:rFonts w:ascii="Times New Roman" w:hAnsi="Times New Roman" w:cs="Times New Roman"/>
          <w:lang w:val="ru-RU"/>
        </w:rPr>
        <w:t xml:space="preserve"> лакокрасочного покрытия </w:t>
      </w:r>
      <w:r w:rsidR="007F6242">
        <w:rPr>
          <w:rFonts w:ascii="Times New Roman" w:hAnsi="Times New Roman" w:cs="Times New Roman"/>
          <w:lang w:val="ru-RU"/>
        </w:rPr>
        <w:t>оборудования согласно требованиям Заказчика;</w:t>
      </w:r>
    </w:p>
    <w:p w14:paraId="11FF8C7F" w14:textId="77777777" w:rsidR="00577E9D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6.9.9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7C1A86" w:rsidRPr="007C1A86">
        <w:rPr>
          <w:rFonts w:ascii="Times New Roman" w:hAnsi="Times New Roman" w:cs="Times New Roman"/>
          <w:lang w:val="ru-RU"/>
        </w:rPr>
        <w:t xml:space="preserve">Предоставление </w:t>
      </w:r>
      <w:r w:rsidR="00AF1E36">
        <w:rPr>
          <w:rFonts w:ascii="Times New Roman" w:hAnsi="Times New Roman" w:cs="Times New Roman"/>
          <w:lang w:val="ru-RU"/>
        </w:rPr>
        <w:t>акт</w:t>
      </w:r>
      <w:r w:rsidR="007E59D0">
        <w:rPr>
          <w:rFonts w:ascii="Times New Roman" w:hAnsi="Times New Roman" w:cs="Times New Roman"/>
          <w:lang w:val="ru-RU"/>
        </w:rPr>
        <w:t>а</w:t>
      </w:r>
      <w:r w:rsidR="00AF1E36">
        <w:rPr>
          <w:rFonts w:ascii="Times New Roman" w:hAnsi="Times New Roman" w:cs="Times New Roman"/>
          <w:lang w:val="ru-RU"/>
        </w:rPr>
        <w:t xml:space="preserve"> балансировки ротор</w:t>
      </w:r>
      <w:r w:rsidR="007F6242">
        <w:rPr>
          <w:rFonts w:ascii="Times New Roman" w:hAnsi="Times New Roman" w:cs="Times New Roman"/>
          <w:lang w:val="ru-RU"/>
        </w:rPr>
        <w:t>а (при капитальном ремонте насосов);</w:t>
      </w:r>
    </w:p>
    <w:p w14:paraId="13BDAF85" w14:textId="77777777" w:rsidR="00AF1E36" w:rsidRPr="000836A6" w:rsidRDefault="00EB1274" w:rsidP="00B83B12">
      <w:pPr>
        <w:pStyle w:val="a4"/>
        <w:tabs>
          <w:tab w:val="left" w:pos="710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6.9.10</w:t>
      </w:r>
      <w:r w:rsidRPr="0075567E">
        <w:rPr>
          <w:rFonts w:ascii="Times New Roman" w:hAnsi="Times New Roman" w:cs="Times New Roman"/>
          <w:lang w:val="ru-RU"/>
        </w:rPr>
        <w:t xml:space="preserve"> </w:t>
      </w:r>
      <w:r w:rsidR="000836A6">
        <w:rPr>
          <w:rFonts w:ascii="Times New Roman" w:hAnsi="Times New Roman" w:cs="Times New Roman"/>
          <w:lang w:val="ru-RU"/>
        </w:rPr>
        <w:t>Предоставление сертификатов качества (</w:t>
      </w:r>
      <w:r w:rsidR="000836A6" w:rsidRPr="00577E9D">
        <w:rPr>
          <w:rFonts w:ascii="Times New Roman" w:hAnsi="Times New Roman" w:cs="Times New Roman"/>
          <w:lang w:val="ru-RU"/>
        </w:rPr>
        <w:t>паспортов</w:t>
      </w:r>
      <w:r w:rsidR="000836A6">
        <w:rPr>
          <w:rFonts w:ascii="Times New Roman" w:hAnsi="Times New Roman" w:cs="Times New Roman"/>
          <w:lang w:val="ru-RU"/>
        </w:rPr>
        <w:t>)</w:t>
      </w:r>
      <w:r w:rsidR="000836A6" w:rsidRPr="00577E9D">
        <w:rPr>
          <w:rFonts w:ascii="Times New Roman" w:hAnsi="Times New Roman" w:cs="Times New Roman"/>
          <w:lang w:val="ru-RU"/>
        </w:rPr>
        <w:t xml:space="preserve"> на применяемые материалы, узлы и детали, использ</w:t>
      </w:r>
      <w:r w:rsidR="000836A6">
        <w:rPr>
          <w:rFonts w:ascii="Times New Roman" w:hAnsi="Times New Roman" w:cs="Times New Roman"/>
          <w:lang w:val="ru-RU"/>
        </w:rPr>
        <w:t>уемые для замены</w:t>
      </w:r>
      <w:r w:rsidR="000836A6" w:rsidRPr="00577E9D">
        <w:rPr>
          <w:rFonts w:ascii="Times New Roman" w:hAnsi="Times New Roman" w:cs="Times New Roman"/>
          <w:lang w:val="ru-RU"/>
        </w:rPr>
        <w:t xml:space="preserve"> при проведении ремонт</w:t>
      </w:r>
      <w:r w:rsidR="000836A6">
        <w:rPr>
          <w:rFonts w:ascii="Times New Roman" w:hAnsi="Times New Roman" w:cs="Times New Roman"/>
          <w:lang w:val="ru-RU"/>
        </w:rPr>
        <w:t>а</w:t>
      </w:r>
      <w:r w:rsidR="007F6242">
        <w:rPr>
          <w:rFonts w:ascii="Times New Roman" w:hAnsi="Times New Roman" w:cs="Times New Roman"/>
          <w:lang w:val="ru-RU"/>
        </w:rPr>
        <w:t>;</w:t>
      </w:r>
    </w:p>
    <w:p w14:paraId="6F032A73" w14:textId="77777777" w:rsidR="00D455B5" w:rsidRDefault="00EB1274" w:rsidP="00B83B12">
      <w:pPr>
        <w:pStyle w:val="a4"/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6.9.11 </w:t>
      </w:r>
      <w:r w:rsidR="00D455B5">
        <w:rPr>
          <w:rFonts w:ascii="Times New Roman" w:hAnsi="Times New Roman" w:cs="Times New Roman"/>
          <w:lang w:val="ru-RU"/>
        </w:rPr>
        <w:t>Внесение записей о выполненном ремонте в эксплуатационный паспорт оборудования.</w:t>
      </w:r>
    </w:p>
    <w:p w14:paraId="67807343" w14:textId="77777777" w:rsidR="002973EB" w:rsidRPr="00706463" w:rsidRDefault="002973EB" w:rsidP="002D79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45D2CA59" w14:textId="77777777" w:rsidR="00587689" w:rsidRPr="005576C5" w:rsidRDefault="00EB1274" w:rsidP="00EB1274">
      <w:pPr>
        <w:tabs>
          <w:tab w:val="left" w:pos="709"/>
          <w:tab w:val="left" w:pos="851"/>
          <w:tab w:val="left" w:pos="1134"/>
        </w:tabs>
        <w:spacing w:line="276" w:lineRule="auto"/>
        <w:ind w:left="1080" w:hanging="513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7.</w:t>
      </w:r>
      <w:r w:rsidR="00587689" w:rsidRPr="005576C5">
        <w:rPr>
          <w:rFonts w:ascii="Times New Roman" w:hAnsi="Times New Roman" w:cs="Times New Roman"/>
          <w:b/>
          <w:color w:val="auto"/>
        </w:rPr>
        <w:t>Требования к качеству и безопасности выполнения работ:</w:t>
      </w:r>
    </w:p>
    <w:p w14:paraId="42A99F95" w14:textId="77777777" w:rsidR="00587689" w:rsidRPr="00674CB2" w:rsidRDefault="0027593C" w:rsidP="002D79F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D1452" w:rsidRPr="00674CB2">
        <w:rPr>
          <w:rFonts w:ascii="Times New Roman" w:hAnsi="Times New Roman" w:cs="Times New Roman"/>
        </w:rPr>
        <w:t xml:space="preserve">.1. </w:t>
      </w:r>
      <w:r w:rsidR="00587689" w:rsidRPr="00674CB2">
        <w:rPr>
          <w:rFonts w:ascii="Times New Roman" w:hAnsi="Times New Roman" w:cs="Times New Roman"/>
        </w:rPr>
        <w:t>Изготовление и ремонт нефтепромыслового оборудования</w:t>
      </w:r>
      <w:r w:rsidR="004D1452" w:rsidRPr="00674CB2">
        <w:rPr>
          <w:rFonts w:ascii="Times New Roman" w:hAnsi="Times New Roman" w:cs="Times New Roman"/>
        </w:rPr>
        <w:t>, капитальные ремонты</w:t>
      </w:r>
      <w:r w:rsidR="00587689" w:rsidRPr="00674CB2">
        <w:rPr>
          <w:rFonts w:ascii="Times New Roman" w:hAnsi="Times New Roman" w:cs="Times New Roman"/>
        </w:rPr>
        <w:t xml:space="preserve"> должны быть выполнены в соответствии с НТД, ГОСТ и требованиями Заказчика.</w:t>
      </w:r>
    </w:p>
    <w:p w14:paraId="005BFC83" w14:textId="77777777" w:rsidR="004D1452" w:rsidRPr="00674CB2" w:rsidRDefault="0027593C" w:rsidP="002D79F5">
      <w:pPr>
        <w:pStyle w:val="a4"/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Style w:val="1"/>
          <w:rFonts w:eastAsia="Arial Unicode MS"/>
          <w:sz w:val="24"/>
          <w:szCs w:val="24"/>
          <w:lang w:val="ru-RU"/>
        </w:rPr>
        <w:t>8</w:t>
      </w:r>
      <w:r w:rsidR="004D1452" w:rsidRPr="00674CB2">
        <w:rPr>
          <w:rStyle w:val="1"/>
          <w:rFonts w:eastAsia="Arial Unicode MS"/>
          <w:sz w:val="24"/>
          <w:szCs w:val="24"/>
          <w:lang w:val="ru-RU"/>
        </w:rPr>
        <w:t xml:space="preserve">.2. </w:t>
      </w:r>
      <w:r w:rsidR="004D1452" w:rsidRPr="00674CB2">
        <w:rPr>
          <w:rStyle w:val="1"/>
          <w:rFonts w:eastAsia="Arial Unicode MS"/>
          <w:sz w:val="24"/>
          <w:szCs w:val="24"/>
        </w:rPr>
        <w:t>Подрядчик гарантирует передачу Заказчику оборудования, полностью отвечающего всем требованиям ГОСТов и технических условий</w:t>
      </w:r>
      <w:r w:rsidR="004D1452" w:rsidRPr="00674CB2">
        <w:rPr>
          <w:rFonts w:ascii="Times New Roman" w:hAnsi="Times New Roman" w:cs="Times New Roman"/>
          <w:lang w:val="ru-RU"/>
        </w:rPr>
        <w:t>.</w:t>
      </w:r>
    </w:p>
    <w:p w14:paraId="63F2D7D9" w14:textId="77777777" w:rsidR="004D1452" w:rsidRPr="00674CB2" w:rsidRDefault="0027593C" w:rsidP="002D79F5">
      <w:pPr>
        <w:pStyle w:val="4"/>
        <w:shd w:val="clear" w:color="auto" w:fill="auto"/>
        <w:tabs>
          <w:tab w:val="left" w:pos="709"/>
          <w:tab w:val="left" w:pos="851"/>
          <w:tab w:val="left" w:pos="1418"/>
        </w:tabs>
        <w:spacing w:before="0" w:after="0" w:line="276" w:lineRule="auto"/>
        <w:ind w:firstLine="567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8</w:t>
      </w:r>
      <w:r w:rsidR="004D1452" w:rsidRPr="00674CB2">
        <w:rPr>
          <w:rStyle w:val="1"/>
          <w:sz w:val="24"/>
          <w:szCs w:val="24"/>
        </w:rPr>
        <w:t>.3. На изготовленное, отремонтированное оборудование устанавливается гарантийный срок продолжительностью 12 (двенадцать) месяцев со дня подписания Заказчиком Акта сдачи-приемки выполненных работ (накладной ТОРГ-12).</w:t>
      </w:r>
    </w:p>
    <w:p w14:paraId="764F8AC1" w14:textId="77777777" w:rsidR="00503708" w:rsidRDefault="00503708" w:rsidP="002D79F5">
      <w:pPr>
        <w:pStyle w:val="4"/>
        <w:shd w:val="clear" w:color="auto" w:fill="auto"/>
        <w:tabs>
          <w:tab w:val="left" w:pos="709"/>
          <w:tab w:val="left" w:pos="851"/>
          <w:tab w:val="left" w:pos="1418"/>
        </w:tabs>
        <w:spacing w:before="0" w:after="0" w:line="240" w:lineRule="auto"/>
        <w:ind w:firstLine="567"/>
        <w:jc w:val="both"/>
        <w:rPr>
          <w:rStyle w:val="1"/>
          <w:sz w:val="24"/>
          <w:szCs w:val="24"/>
        </w:rPr>
      </w:pPr>
    </w:p>
    <w:p w14:paraId="648AFE0E" w14:textId="77777777" w:rsidR="00503708" w:rsidRDefault="00503708" w:rsidP="00D86DF6">
      <w:pPr>
        <w:pStyle w:val="4"/>
        <w:shd w:val="clear" w:color="auto" w:fill="auto"/>
        <w:tabs>
          <w:tab w:val="left" w:pos="709"/>
          <w:tab w:val="left" w:pos="851"/>
          <w:tab w:val="left" w:pos="1418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p w14:paraId="43414750" w14:textId="77777777" w:rsidR="004D1452" w:rsidRPr="0027593C" w:rsidRDefault="004D1452" w:rsidP="00EB1274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color w:val="auto"/>
        </w:rPr>
      </w:pPr>
      <w:r w:rsidRPr="0027593C">
        <w:rPr>
          <w:rFonts w:ascii="Times New Roman" w:hAnsi="Times New Roman" w:cs="Times New Roman"/>
          <w:b/>
          <w:color w:val="auto"/>
        </w:rPr>
        <w:t>Результат работ:</w:t>
      </w:r>
    </w:p>
    <w:p w14:paraId="3A5994F1" w14:textId="77777777" w:rsidR="002D79F5" w:rsidRDefault="00EB1274" w:rsidP="002D79F5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BF53EB">
        <w:rPr>
          <w:rFonts w:ascii="Times New Roman" w:hAnsi="Times New Roman" w:cs="Times New Roman"/>
          <w:color w:val="auto"/>
        </w:rPr>
        <w:t xml:space="preserve">.1. </w:t>
      </w:r>
      <w:r w:rsidR="00503708" w:rsidRPr="00503708">
        <w:rPr>
          <w:rFonts w:ascii="Times New Roman" w:hAnsi="Times New Roman" w:cs="Times New Roman"/>
          <w:color w:val="auto"/>
        </w:rPr>
        <w:t>Подтверждением результата предоставленных услуг является подписанный с двух сторон Акт о приёмке выполненных работ</w:t>
      </w:r>
      <w:r w:rsidR="00344BC1">
        <w:rPr>
          <w:rFonts w:ascii="Times New Roman" w:hAnsi="Times New Roman" w:cs="Times New Roman"/>
          <w:color w:val="auto"/>
        </w:rPr>
        <w:t xml:space="preserve"> </w:t>
      </w:r>
      <w:r w:rsidR="00344BC1">
        <w:rPr>
          <w:rStyle w:val="1"/>
          <w:rFonts w:eastAsia="Arial Unicode MS"/>
          <w:sz w:val="24"/>
          <w:szCs w:val="24"/>
        </w:rPr>
        <w:t>(накладн</w:t>
      </w:r>
      <w:r w:rsidR="00686A73">
        <w:rPr>
          <w:rStyle w:val="1"/>
          <w:rFonts w:eastAsia="Arial Unicode MS"/>
          <w:sz w:val="24"/>
          <w:szCs w:val="24"/>
        </w:rPr>
        <w:t>ая</w:t>
      </w:r>
      <w:r w:rsidR="00344BC1">
        <w:rPr>
          <w:rStyle w:val="1"/>
          <w:rFonts w:eastAsia="Arial Unicode MS"/>
          <w:sz w:val="24"/>
          <w:szCs w:val="24"/>
        </w:rPr>
        <w:t xml:space="preserve"> ТОРГ-12)</w:t>
      </w:r>
      <w:r w:rsidR="00503708" w:rsidRPr="00503708">
        <w:rPr>
          <w:rFonts w:ascii="Times New Roman" w:hAnsi="Times New Roman" w:cs="Times New Roman"/>
          <w:color w:val="auto"/>
        </w:rPr>
        <w:t xml:space="preserve"> с предоставлением дефектных ведомостей на ремонт и актов об испытании оборудования.</w:t>
      </w:r>
    </w:p>
    <w:p w14:paraId="19B3A2F7" w14:textId="77777777" w:rsidR="00503708" w:rsidRDefault="00503708" w:rsidP="00503708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B7FA72A" w14:textId="77777777" w:rsidR="004D1452" w:rsidRDefault="00EB1274" w:rsidP="002D79F5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9</w:t>
      </w:r>
      <w:r w:rsidR="0027593C">
        <w:rPr>
          <w:rFonts w:ascii="Times New Roman" w:hAnsi="Times New Roman" w:cs="Times New Roman"/>
          <w:b/>
          <w:color w:val="auto"/>
        </w:rPr>
        <w:t xml:space="preserve"> </w:t>
      </w:r>
      <w:r w:rsidR="00587689" w:rsidRPr="002D79F5">
        <w:rPr>
          <w:rFonts w:ascii="Times New Roman" w:hAnsi="Times New Roman" w:cs="Times New Roman"/>
          <w:b/>
          <w:color w:val="auto"/>
        </w:rPr>
        <w:t xml:space="preserve">Перечень работ, </w:t>
      </w:r>
      <w:r w:rsidR="004D1452" w:rsidRPr="002D79F5">
        <w:rPr>
          <w:rFonts w:ascii="Times New Roman" w:hAnsi="Times New Roman" w:cs="Times New Roman"/>
          <w:b/>
          <w:color w:val="auto"/>
        </w:rPr>
        <w:t xml:space="preserve">по изготовлению и ремонту нефтепромыслового оборудования </w:t>
      </w:r>
      <w:r w:rsidR="00587689" w:rsidRPr="002D79F5">
        <w:rPr>
          <w:rFonts w:ascii="Times New Roman" w:hAnsi="Times New Roman" w:cs="Times New Roman"/>
          <w:b/>
          <w:color w:val="auto"/>
        </w:rPr>
        <w:t>подлежащих выполнению:</w:t>
      </w:r>
    </w:p>
    <w:p w14:paraId="0B3CAA09" w14:textId="77777777" w:rsidR="002B79B2" w:rsidRPr="002D79F5" w:rsidRDefault="002B79B2" w:rsidP="002D79F5">
      <w:p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3"/>
        <w:tblW w:w="977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6946"/>
        <w:gridCol w:w="1134"/>
        <w:gridCol w:w="993"/>
      </w:tblGrid>
      <w:tr w:rsidR="006A6F0E" w14:paraId="0528E2A9" w14:textId="77777777" w:rsidTr="00D91724">
        <w:trPr>
          <w:jc w:val="center"/>
        </w:trPr>
        <w:tc>
          <w:tcPr>
            <w:tcW w:w="7650" w:type="dxa"/>
            <w:gridSpan w:val="2"/>
            <w:shd w:val="clear" w:color="auto" w:fill="FFFFFF" w:themeFill="background1"/>
            <w:vAlign w:val="center"/>
          </w:tcPr>
          <w:p w14:paraId="3153E274" w14:textId="77777777" w:rsidR="006A6F0E" w:rsidRPr="00343B52" w:rsidRDefault="006A6F0E" w:rsidP="00297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B52">
              <w:rPr>
                <w:rFonts w:ascii="Times New Roman" w:hAnsi="Times New Roman" w:cs="Times New Roman"/>
                <w:b/>
              </w:rPr>
              <w:t xml:space="preserve">Объект </w:t>
            </w:r>
            <w:r>
              <w:rPr>
                <w:rFonts w:ascii="Times New Roman" w:hAnsi="Times New Roman" w:cs="Times New Roman"/>
                <w:b/>
              </w:rPr>
              <w:t xml:space="preserve">выполнения </w:t>
            </w:r>
            <w:r w:rsidRPr="00343B52"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23450B" w14:textId="77777777" w:rsidR="006A6F0E" w:rsidRPr="00343B52" w:rsidRDefault="006A6F0E" w:rsidP="00297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B5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1CAD16" w14:textId="77777777" w:rsidR="006A6F0E" w:rsidRPr="00343B52" w:rsidRDefault="006A6F0E" w:rsidP="00297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B52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6A6F0E" w14:paraId="79A75C38" w14:textId="77777777" w:rsidTr="00A51391">
        <w:trPr>
          <w:jc w:val="center"/>
        </w:trPr>
        <w:tc>
          <w:tcPr>
            <w:tcW w:w="9777" w:type="dxa"/>
            <w:gridSpan w:val="4"/>
            <w:shd w:val="clear" w:color="auto" w:fill="FFFFFF" w:themeFill="background1"/>
          </w:tcPr>
          <w:p w14:paraId="0C8C33AE" w14:textId="77777777" w:rsidR="006A6F0E" w:rsidRPr="006A6F0E" w:rsidRDefault="008A3994" w:rsidP="004D14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Изготовление НПО</w:t>
            </w:r>
          </w:p>
        </w:tc>
      </w:tr>
      <w:tr w:rsidR="006A6F0E" w14:paraId="356AD4C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489D186" w14:textId="77777777" w:rsidR="006A6F0E" w:rsidRPr="00706463" w:rsidRDefault="006A6F0E" w:rsidP="004D145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637BAD9" w14:textId="77777777" w:rsidR="006A6F0E" w:rsidRDefault="005873D7" w:rsidP="002D79F5">
            <w:pPr>
              <w:rPr>
                <w:rFonts w:ascii="Times New Roman" w:hAnsi="Times New Roman" w:cs="Times New Roman"/>
              </w:rPr>
            </w:pPr>
            <w:r w:rsidRPr="005873D7">
              <w:rPr>
                <w:rFonts w:ascii="Times New Roman" w:hAnsi="Times New Roman" w:cs="Times New Roman"/>
              </w:rPr>
              <w:t>Лом противополетный, скребковый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080760" w14:textId="77777777" w:rsidR="006A6F0E" w:rsidRDefault="006A6F0E" w:rsidP="005466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0FC0F8" w14:textId="77777777" w:rsidR="006A6F0E" w:rsidRDefault="006A6F0E" w:rsidP="005466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6F0E" w14:paraId="3669AB3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E723C65" w14:textId="77777777" w:rsidR="006A6F0E" w:rsidRPr="00706463" w:rsidRDefault="006A6F0E" w:rsidP="004D145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F83E7EC" w14:textId="77777777" w:rsidR="006A6F0E" w:rsidRDefault="006A6F0E" w:rsidP="00546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Патрубок вварной 1/2"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6544E4" w14:textId="77777777" w:rsidR="006A6F0E" w:rsidRDefault="006A6F0E" w:rsidP="005466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10B7D7" w14:textId="77777777" w:rsidR="006A6F0E" w:rsidRDefault="006A6F0E" w:rsidP="0054660F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6A6F0E" w14:paraId="4072BF3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EDA3D57" w14:textId="77777777" w:rsidR="006A6F0E" w:rsidRPr="00706463" w:rsidRDefault="006A6F0E" w:rsidP="004D145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56FFCB5" w14:textId="77777777" w:rsidR="006A6F0E" w:rsidRDefault="00AD21F5" w:rsidP="00710683">
            <w:pPr>
              <w:rPr>
                <w:rFonts w:ascii="Times New Roman" w:hAnsi="Times New Roman" w:cs="Times New Roman"/>
              </w:rPr>
            </w:pPr>
            <w:r w:rsidRPr="00AD21F5">
              <w:rPr>
                <w:rFonts w:ascii="Times New Roman" w:hAnsi="Times New Roman" w:cs="Times New Roman"/>
              </w:rPr>
              <w:t>Скребо</w:t>
            </w:r>
            <w:r w:rsidR="00710683">
              <w:rPr>
                <w:rFonts w:ascii="Times New Roman" w:hAnsi="Times New Roman" w:cs="Times New Roman"/>
              </w:rPr>
              <w:t>к механический раздвижной СР-73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3E9E3F" w14:textId="77777777" w:rsidR="006A6F0E" w:rsidRDefault="006A6F0E" w:rsidP="0054660F">
            <w:pPr>
              <w:spacing w:line="276" w:lineRule="auto"/>
              <w:jc w:val="center"/>
            </w:pPr>
            <w:r w:rsidRPr="00B631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499F58" w14:textId="77777777" w:rsidR="006A6F0E" w:rsidRDefault="006A6F0E" w:rsidP="0054660F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6875C3" w14:paraId="697046B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1FAA48" w14:textId="77777777" w:rsidR="006875C3" w:rsidRPr="00706463" w:rsidRDefault="006875C3" w:rsidP="004D145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2D45032" w14:textId="77777777" w:rsidR="006875C3" w:rsidRDefault="00AD21F5" w:rsidP="00710683">
            <w:pPr>
              <w:rPr>
                <w:rFonts w:ascii="Times New Roman" w:hAnsi="Times New Roman" w:cs="Times New Roman"/>
              </w:rPr>
            </w:pPr>
            <w:r w:rsidRPr="00AD21F5">
              <w:rPr>
                <w:rFonts w:ascii="Times New Roman" w:hAnsi="Times New Roman" w:cs="Times New Roman"/>
              </w:rPr>
              <w:t>Скребок механический раздвижной СР-</w:t>
            </w:r>
            <w:r>
              <w:rPr>
                <w:rFonts w:ascii="Times New Roman" w:hAnsi="Times New Roman" w:cs="Times New Roman"/>
              </w:rPr>
              <w:t>60</w:t>
            </w:r>
            <w:r w:rsidR="007106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153EF0" w14:textId="77777777" w:rsidR="006875C3" w:rsidRDefault="006875C3" w:rsidP="0054660F">
            <w:pPr>
              <w:spacing w:line="276" w:lineRule="auto"/>
              <w:jc w:val="center"/>
            </w:pPr>
            <w:r w:rsidRPr="00B631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1C86E8" w14:textId="77777777" w:rsidR="006875C3" w:rsidRDefault="006875C3" w:rsidP="0054660F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6875C3" w14:paraId="3188607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3561C40" w14:textId="77777777" w:rsidR="006875C3" w:rsidRPr="00706463" w:rsidRDefault="006875C3" w:rsidP="004D145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9866C15" w14:textId="77777777" w:rsidR="006875C3" w:rsidRDefault="00AD21F5" w:rsidP="0054660F">
            <w:pPr>
              <w:rPr>
                <w:rFonts w:ascii="Times New Roman" w:hAnsi="Times New Roman" w:cs="Times New Roman"/>
              </w:rPr>
            </w:pPr>
            <w:r w:rsidRPr="00AD21F5">
              <w:rPr>
                <w:rFonts w:ascii="Times New Roman" w:hAnsi="Times New Roman" w:cs="Times New Roman"/>
              </w:rPr>
              <w:t>Кольцо уплотнительное</w:t>
            </w:r>
            <w:r w:rsidR="005B1738">
              <w:rPr>
                <w:rFonts w:ascii="Times New Roman" w:hAnsi="Times New Roman" w:cs="Times New Roman"/>
              </w:rPr>
              <w:t xml:space="preserve"> переходное</w:t>
            </w:r>
            <w:r w:rsidR="00AB7361">
              <w:rPr>
                <w:rFonts w:ascii="Times New Roman" w:hAnsi="Times New Roman" w:cs="Times New Roman"/>
              </w:rPr>
              <w:t xml:space="preserve"> </w:t>
            </w:r>
            <w:r w:rsidR="00AB7361" w:rsidRPr="00AB7361">
              <w:rPr>
                <w:rFonts w:ascii="Times New Roman" w:hAnsi="Times New Roman" w:cs="Times New Roman"/>
              </w:rPr>
              <w:t>под планшайбу</w:t>
            </w:r>
            <w:r w:rsidR="00AB7361">
              <w:rPr>
                <w:rFonts w:ascii="Times New Roman" w:hAnsi="Times New Roman" w:cs="Times New Roman"/>
              </w:rPr>
              <w:t xml:space="preserve"> </w:t>
            </w:r>
            <w:r w:rsidR="00AB7361" w:rsidRPr="00AD21F5">
              <w:rPr>
                <w:rFonts w:ascii="Times New Roman" w:hAnsi="Times New Roman" w:cs="Times New Roman"/>
              </w:rPr>
              <w:t>205</w:t>
            </w:r>
            <w:r w:rsidR="005B1738">
              <w:rPr>
                <w:rFonts w:ascii="Times New Roman" w:hAnsi="Times New Roman" w:cs="Times New Roman"/>
              </w:rPr>
              <w:t>/210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ED619B" w14:textId="77777777" w:rsidR="006875C3" w:rsidRDefault="006875C3" w:rsidP="0054660F">
            <w:pPr>
              <w:spacing w:line="276" w:lineRule="auto"/>
              <w:jc w:val="center"/>
            </w:pPr>
            <w:r w:rsidRPr="00B631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C65A71" w14:textId="77777777" w:rsidR="006875C3" w:rsidRDefault="006875C3" w:rsidP="0054660F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5B1738" w14:paraId="7D6F165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7E89C27" w14:textId="77777777" w:rsidR="005B1738" w:rsidRPr="00706463" w:rsidRDefault="005B1738" w:rsidP="005B1738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1BB717E" w14:textId="77777777" w:rsidR="005B1738" w:rsidRPr="00AD21F5" w:rsidRDefault="005B1738" w:rsidP="005B1738">
            <w:pPr>
              <w:rPr>
                <w:rFonts w:ascii="Times New Roman" w:hAnsi="Times New Roman" w:cs="Times New Roman"/>
              </w:rPr>
            </w:pPr>
            <w:r w:rsidRPr="00AD21F5">
              <w:rPr>
                <w:rFonts w:ascii="Times New Roman" w:hAnsi="Times New Roman" w:cs="Times New Roman"/>
              </w:rPr>
              <w:t>Кольцо уплотнительное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361">
              <w:rPr>
                <w:rFonts w:ascii="Times New Roman" w:hAnsi="Times New Roman" w:cs="Times New Roman"/>
              </w:rPr>
              <w:t>под планшайбу</w:t>
            </w:r>
            <w:r>
              <w:rPr>
                <w:rFonts w:ascii="Times New Roman" w:hAnsi="Times New Roman" w:cs="Times New Roman"/>
              </w:rPr>
              <w:t xml:space="preserve"> П45 </w:t>
            </w:r>
            <w:r w:rsidRPr="005B1738">
              <w:rPr>
                <w:rFonts w:ascii="Times New Roman" w:hAnsi="Times New Roman" w:cs="Times New Roman"/>
              </w:rPr>
              <w:t>ГОСТ 28919-91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FDA2C6" w14:textId="77777777" w:rsidR="005B1738" w:rsidRDefault="005B1738" w:rsidP="005B1738">
            <w:pPr>
              <w:spacing w:line="276" w:lineRule="auto"/>
              <w:jc w:val="center"/>
            </w:pPr>
            <w:r w:rsidRPr="00B631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5A6204" w14:textId="77777777" w:rsidR="005B1738" w:rsidRDefault="005B1738" w:rsidP="005B1738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5B1738" w14:paraId="5A8A475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9B99845" w14:textId="77777777" w:rsidR="005B1738" w:rsidRPr="00706463" w:rsidRDefault="005B1738" w:rsidP="005B1738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013689B" w14:textId="77777777" w:rsidR="005B1738" w:rsidRPr="00AD21F5" w:rsidRDefault="005B1738" w:rsidP="005B1738">
            <w:pPr>
              <w:rPr>
                <w:rFonts w:ascii="Times New Roman" w:hAnsi="Times New Roman" w:cs="Times New Roman"/>
              </w:rPr>
            </w:pPr>
            <w:r w:rsidRPr="00AD21F5">
              <w:rPr>
                <w:rFonts w:ascii="Times New Roman" w:hAnsi="Times New Roman" w:cs="Times New Roman"/>
              </w:rPr>
              <w:t>Кольцо уплотнительное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361">
              <w:rPr>
                <w:rFonts w:ascii="Times New Roman" w:hAnsi="Times New Roman" w:cs="Times New Roman"/>
              </w:rPr>
              <w:t>под планшайбу</w:t>
            </w:r>
            <w:r>
              <w:rPr>
                <w:rFonts w:ascii="Times New Roman" w:hAnsi="Times New Roman" w:cs="Times New Roman"/>
              </w:rPr>
              <w:t xml:space="preserve"> П46</w:t>
            </w:r>
            <w:r w:rsidRPr="005B1738">
              <w:rPr>
                <w:rFonts w:ascii="Times New Roman" w:hAnsi="Times New Roman" w:cs="Times New Roman"/>
              </w:rPr>
              <w:t>ГОСТ 28919-91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A0DE79" w14:textId="77777777" w:rsidR="005B1738" w:rsidRDefault="005B1738" w:rsidP="005B1738">
            <w:pPr>
              <w:spacing w:line="276" w:lineRule="auto"/>
              <w:jc w:val="center"/>
            </w:pPr>
            <w:r w:rsidRPr="00B631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838B78" w14:textId="77777777" w:rsidR="005B1738" w:rsidRDefault="005B1738" w:rsidP="005B1738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5B1738" w14:paraId="59F7E72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5DEEEA2" w14:textId="77777777" w:rsidR="005B1738" w:rsidRPr="00706463" w:rsidRDefault="005B1738" w:rsidP="005B1738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4756829" w14:textId="77777777" w:rsidR="005B1738" w:rsidRPr="00AD21F5" w:rsidRDefault="005B1738" w:rsidP="005B1738">
            <w:pPr>
              <w:rPr>
                <w:rFonts w:ascii="Times New Roman" w:hAnsi="Times New Roman" w:cs="Times New Roman"/>
              </w:rPr>
            </w:pPr>
            <w:r w:rsidRPr="00AD21F5">
              <w:rPr>
                <w:rFonts w:ascii="Times New Roman" w:hAnsi="Times New Roman" w:cs="Times New Roman"/>
              </w:rPr>
              <w:t>Кольцо уплотнительное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361">
              <w:rPr>
                <w:rFonts w:ascii="Times New Roman" w:hAnsi="Times New Roman" w:cs="Times New Roman"/>
              </w:rPr>
              <w:t>под планшайбу</w:t>
            </w:r>
            <w:r>
              <w:rPr>
                <w:rFonts w:ascii="Times New Roman" w:hAnsi="Times New Roman" w:cs="Times New Roman"/>
              </w:rPr>
              <w:t xml:space="preserve"> П49 </w:t>
            </w:r>
            <w:r w:rsidRPr="005B1738">
              <w:rPr>
                <w:rFonts w:ascii="Times New Roman" w:hAnsi="Times New Roman" w:cs="Times New Roman"/>
              </w:rPr>
              <w:t>ГОСТ 28919-91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29C649" w14:textId="77777777" w:rsidR="005B1738" w:rsidRDefault="005B1738" w:rsidP="005B1738">
            <w:pPr>
              <w:spacing w:line="276" w:lineRule="auto"/>
              <w:jc w:val="center"/>
            </w:pPr>
            <w:r w:rsidRPr="00B631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A8ACBE" w14:textId="77777777" w:rsidR="005B1738" w:rsidRDefault="005B1738" w:rsidP="005B1738">
            <w:pPr>
              <w:spacing w:line="276" w:lineRule="auto"/>
              <w:jc w:val="center"/>
            </w:pPr>
            <w:r w:rsidRPr="008371C6">
              <w:rPr>
                <w:rFonts w:ascii="Times New Roman" w:hAnsi="Times New Roman" w:cs="Times New Roman"/>
              </w:rPr>
              <w:t>1</w:t>
            </w:r>
          </w:p>
        </w:tc>
      </w:tr>
      <w:tr w:rsidR="005B1738" w14:paraId="7C53714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66B1C0F" w14:textId="77777777" w:rsidR="005B1738" w:rsidRPr="00706463" w:rsidRDefault="005B1738" w:rsidP="005B1738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62025F8" w14:textId="77777777" w:rsidR="005B1738" w:rsidRDefault="005B1738" w:rsidP="005B1738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 xml:space="preserve">Кольцо </w:t>
            </w:r>
            <w:r w:rsidR="00EC51D5" w:rsidRPr="00EC51D5">
              <w:rPr>
                <w:rFonts w:ascii="Times New Roman" w:hAnsi="Times New Roman" w:cs="Times New Roman"/>
              </w:rPr>
              <w:t xml:space="preserve">уплотнительное </w:t>
            </w:r>
            <w:r w:rsidRPr="00273F6B">
              <w:rPr>
                <w:rFonts w:ascii="Times New Roman" w:hAnsi="Times New Roman" w:cs="Times New Roman"/>
              </w:rPr>
              <w:t>ЗМС 65x210</w:t>
            </w:r>
            <w:r w:rsidR="00EC51D5">
              <w:rPr>
                <w:rFonts w:ascii="Times New Roman" w:hAnsi="Times New Roman" w:cs="Times New Roman"/>
              </w:rPr>
              <w:t xml:space="preserve">  П27 </w:t>
            </w:r>
            <w:r w:rsidR="00EC51D5" w:rsidRPr="005B1738">
              <w:rPr>
                <w:rFonts w:ascii="Times New Roman" w:hAnsi="Times New Roman" w:cs="Times New Roman"/>
              </w:rPr>
              <w:t>ГОСТ 28919-91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5D6F9D" w14:textId="77777777" w:rsidR="005B1738" w:rsidRDefault="005B1738" w:rsidP="005B1738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8FAFAE" w14:textId="77777777" w:rsidR="005B1738" w:rsidRDefault="005B1738" w:rsidP="005B1738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820D85" w14:paraId="6B23E0A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82DFDE0" w14:textId="77777777" w:rsidR="00820D85" w:rsidRPr="00706463" w:rsidRDefault="00820D85" w:rsidP="00820D8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77133B3" w14:textId="77777777" w:rsidR="00820D85" w:rsidRPr="00273F6B" w:rsidRDefault="00820D85" w:rsidP="00820D85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 xml:space="preserve">Кольцо </w:t>
            </w:r>
            <w:r w:rsidRPr="00EC51D5">
              <w:rPr>
                <w:rFonts w:ascii="Times New Roman" w:hAnsi="Times New Roman" w:cs="Times New Roman"/>
              </w:rPr>
              <w:t xml:space="preserve">уплотнительное </w:t>
            </w:r>
            <w:r w:rsidRPr="00273F6B">
              <w:rPr>
                <w:rFonts w:ascii="Times New Roman" w:hAnsi="Times New Roman" w:cs="Times New Roman"/>
              </w:rPr>
              <w:t>ЗМС 65x210</w:t>
            </w:r>
            <w:r>
              <w:rPr>
                <w:rFonts w:ascii="Times New Roman" w:hAnsi="Times New Roman" w:cs="Times New Roman"/>
              </w:rPr>
              <w:t xml:space="preserve">ф  Пф1 </w:t>
            </w:r>
            <w:r w:rsidRPr="005B1738">
              <w:rPr>
                <w:rFonts w:ascii="Times New Roman" w:hAnsi="Times New Roman" w:cs="Times New Roman"/>
              </w:rPr>
              <w:t>ГОСТ 28919-91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D90BC8" w14:textId="77777777" w:rsidR="00820D85" w:rsidRDefault="00820D85" w:rsidP="00820D8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A5C282" w14:textId="77777777" w:rsidR="00820D85" w:rsidRDefault="00820D85" w:rsidP="00820D8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820D85" w14:paraId="614CDEF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A6F1274" w14:textId="77777777" w:rsidR="00820D85" w:rsidRPr="00706463" w:rsidRDefault="00820D85" w:rsidP="00820D8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223E299" w14:textId="77777777" w:rsidR="00820D85" w:rsidRDefault="00820D85" w:rsidP="0082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Скребкоуловитель для НКТ 73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B90E73" w14:textId="77777777" w:rsidR="00820D85" w:rsidRDefault="00820D85" w:rsidP="00820D8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6C502F" w14:textId="77777777" w:rsidR="00820D85" w:rsidRDefault="00820D85" w:rsidP="00820D8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820D85" w14:paraId="7977F60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D124C92" w14:textId="77777777" w:rsidR="00820D85" w:rsidRPr="00706463" w:rsidRDefault="00820D85" w:rsidP="00820D8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21068A3" w14:textId="77777777" w:rsidR="00820D85" w:rsidRDefault="00820D85" w:rsidP="00820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Скребкоуловитель для НКТ 73В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B08C2" w14:textId="77777777" w:rsidR="00820D85" w:rsidRDefault="00820D85" w:rsidP="00820D8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DBE89E" w14:textId="77777777" w:rsidR="00820D85" w:rsidRDefault="00820D85" w:rsidP="00820D8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820D85" w14:paraId="2EC6259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A2725EB" w14:textId="77777777" w:rsidR="00820D85" w:rsidRPr="00706463" w:rsidRDefault="00820D85" w:rsidP="00820D8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AE67014" w14:textId="77777777" w:rsidR="00820D85" w:rsidRDefault="00820D85" w:rsidP="00820D85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>Герметизатор устьевой лубрикатор Л65-35 35 МПа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668297" w14:textId="77777777" w:rsidR="00820D85" w:rsidRDefault="00820D85" w:rsidP="00820D8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AC8DBC" w14:textId="77777777" w:rsidR="00820D85" w:rsidRDefault="00820D85" w:rsidP="00820D8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820D85" w14:paraId="2147759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29CBF7E" w14:textId="77777777" w:rsidR="00820D85" w:rsidRPr="00706463" w:rsidRDefault="00820D85" w:rsidP="00820D8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26AE9A3" w14:textId="77777777" w:rsidR="00820D85" w:rsidRDefault="00820D85" w:rsidP="00820D85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>Уплотнение сальниковое лубрикатора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1FA24" w14:textId="77777777" w:rsidR="00820D85" w:rsidRDefault="00820D85" w:rsidP="00820D8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362572" w14:textId="77777777" w:rsidR="00820D85" w:rsidRDefault="00820D85" w:rsidP="00820D8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1E26608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D77AA6D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2D1FFC1" w14:textId="77777777" w:rsidR="00B65456" w:rsidRPr="00273F6B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 лубрикатора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4D2EA8" w14:textId="77777777" w:rsidR="00B65456" w:rsidRDefault="00B65456" w:rsidP="00B65456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03CEEF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57AEAB7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151A2E9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3E3A141" w14:textId="77777777" w:rsidR="00B65456" w:rsidRPr="00273F6B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 кабельный АФК 65Х21-КВ.00.000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AE27EE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3ED642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4A92013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2F5006B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C1E034D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кабельного ввода АФК 65Х21-КВ.00.000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719988" w14:textId="77777777" w:rsidR="00B65456" w:rsidRDefault="00B65456" w:rsidP="00B65456">
            <w:pPr>
              <w:spacing w:line="276" w:lineRule="auto"/>
              <w:jc w:val="center"/>
            </w:pPr>
            <w:r w:rsidRPr="00BC5000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1BDA49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6055231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E45FEB0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E488000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577E9D">
              <w:rPr>
                <w:rFonts w:ascii="Times New Roman" w:hAnsi="Times New Roman" w:cs="Times New Roman"/>
              </w:rPr>
              <w:t xml:space="preserve">Патрубок подвесной </w:t>
            </w:r>
            <w:r>
              <w:rPr>
                <w:rFonts w:ascii="Times New Roman" w:hAnsi="Times New Roman" w:cs="Times New Roman"/>
              </w:rPr>
              <w:t>НКТ Н7</w:t>
            </w:r>
            <w:r w:rsidRPr="00577E9D">
              <w:rPr>
                <w:rFonts w:ascii="Times New Roman" w:hAnsi="Times New Roman" w:cs="Times New Roman"/>
              </w:rPr>
              <w:t>3В х НКТ Н</w:t>
            </w:r>
            <w:r>
              <w:rPr>
                <w:rFonts w:ascii="Times New Roman" w:hAnsi="Times New Roman" w:cs="Times New Roman"/>
              </w:rPr>
              <w:t>73В</w:t>
            </w:r>
            <w:r w:rsidRPr="00577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-500 мм ст.40Х </w:t>
            </w:r>
            <w:r w:rsidRPr="00273F6B">
              <w:rPr>
                <w:rFonts w:ascii="Times New Roman" w:hAnsi="Times New Roman" w:cs="Times New Roman"/>
              </w:rPr>
              <w:t>без покр.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36693" w14:textId="77777777" w:rsidR="00B65456" w:rsidRDefault="00B65456" w:rsidP="00B65456">
            <w:pPr>
              <w:spacing w:line="276" w:lineRule="auto"/>
              <w:jc w:val="center"/>
            </w:pPr>
            <w:r w:rsidRPr="00BC5000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6308CB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13B8B9F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D303745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DC52CF3" w14:textId="77777777" w:rsidR="00B65456" w:rsidRPr="00577E9D" w:rsidRDefault="00B65456" w:rsidP="00B65456">
            <w:pPr>
              <w:rPr>
                <w:rFonts w:ascii="Times New Roman" w:hAnsi="Times New Roman" w:cs="Times New Roman"/>
              </w:rPr>
            </w:pPr>
            <w:r w:rsidRPr="00577E9D">
              <w:rPr>
                <w:rFonts w:ascii="Times New Roman" w:hAnsi="Times New Roman" w:cs="Times New Roman"/>
              </w:rPr>
              <w:t xml:space="preserve">Патрубок подвесной </w:t>
            </w:r>
            <w:r>
              <w:rPr>
                <w:rFonts w:ascii="Times New Roman" w:hAnsi="Times New Roman" w:cs="Times New Roman"/>
              </w:rPr>
              <w:t>НКТ Н7</w:t>
            </w:r>
            <w:r w:rsidRPr="00577E9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</w:t>
            </w:r>
            <w:r w:rsidRPr="00577E9D">
              <w:rPr>
                <w:rFonts w:ascii="Times New Roman" w:hAnsi="Times New Roman" w:cs="Times New Roman"/>
              </w:rPr>
              <w:t xml:space="preserve"> х НКТ Н</w:t>
            </w:r>
            <w:r>
              <w:rPr>
                <w:rFonts w:ascii="Times New Roman" w:hAnsi="Times New Roman" w:cs="Times New Roman"/>
              </w:rPr>
              <w:t xml:space="preserve">73Г-500 мм ст.40Х </w:t>
            </w:r>
            <w:r w:rsidRPr="00273F6B">
              <w:rPr>
                <w:rFonts w:ascii="Times New Roman" w:hAnsi="Times New Roman" w:cs="Times New Roman"/>
              </w:rPr>
              <w:t>без покр.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5A7325" w14:textId="77777777" w:rsidR="00B65456" w:rsidRDefault="00B65456" w:rsidP="00B65456">
            <w:pPr>
              <w:spacing w:line="276" w:lineRule="auto"/>
              <w:jc w:val="center"/>
            </w:pPr>
            <w:r w:rsidRPr="00BC5000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00187F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2215613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0C3466C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E716338" w14:textId="77777777" w:rsidR="00B65456" w:rsidRPr="00577E9D" w:rsidRDefault="00B65456" w:rsidP="00B65456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>Переводник</w:t>
            </w:r>
            <w:r>
              <w:rPr>
                <w:rFonts w:ascii="Times New Roman" w:hAnsi="Times New Roman" w:cs="Times New Roman"/>
              </w:rPr>
              <w:t xml:space="preserve"> НКТ М73ВхНКТ Н73Г </w:t>
            </w:r>
            <w:r w:rsidRPr="00484DC7">
              <w:rPr>
                <w:rFonts w:ascii="Times New Roman" w:hAnsi="Times New Roman" w:cs="Times New Roman"/>
              </w:rPr>
              <w:t>ст.40Х без покр.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F827D8" w14:textId="77777777" w:rsidR="00B65456" w:rsidRDefault="00B65456" w:rsidP="00B65456">
            <w:pPr>
              <w:spacing w:line="276" w:lineRule="auto"/>
              <w:jc w:val="center"/>
            </w:pPr>
            <w:r w:rsidRPr="00BC5000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1D74C4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7A4FCEF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940396D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FE7E364" w14:textId="77777777" w:rsidR="00B65456" w:rsidRPr="00273F6B" w:rsidRDefault="00B65456" w:rsidP="00B65456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>Переводник</w:t>
            </w:r>
            <w:r>
              <w:rPr>
                <w:rFonts w:ascii="Times New Roman" w:hAnsi="Times New Roman" w:cs="Times New Roman"/>
              </w:rPr>
              <w:t xml:space="preserve"> НКТ М73ГхНКТ Н73В </w:t>
            </w:r>
            <w:r w:rsidRPr="00484DC7">
              <w:rPr>
                <w:rFonts w:ascii="Times New Roman" w:hAnsi="Times New Roman" w:cs="Times New Roman"/>
              </w:rPr>
              <w:t>ст.40Х без покр.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0B302C" w14:textId="77777777" w:rsidR="00B65456" w:rsidRDefault="00B65456" w:rsidP="00B65456">
            <w:pPr>
              <w:spacing w:line="276" w:lineRule="auto"/>
              <w:jc w:val="center"/>
            </w:pPr>
            <w:r w:rsidRPr="00BC5000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43CE58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50C7ADE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2C316F8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1550813" w14:textId="77777777" w:rsidR="00B65456" w:rsidRPr="00273F6B" w:rsidRDefault="00B65456" w:rsidP="00B65456">
            <w:pPr>
              <w:rPr>
                <w:rFonts w:ascii="Times New Roman" w:hAnsi="Times New Roman" w:cs="Times New Roman"/>
              </w:rPr>
            </w:pPr>
            <w:r w:rsidRPr="00273F6B">
              <w:rPr>
                <w:rFonts w:ascii="Times New Roman" w:hAnsi="Times New Roman" w:cs="Times New Roman"/>
              </w:rPr>
              <w:t>Переводник</w:t>
            </w:r>
            <w:r>
              <w:rPr>
                <w:rFonts w:ascii="Times New Roman" w:hAnsi="Times New Roman" w:cs="Times New Roman"/>
              </w:rPr>
              <w:t xml:space="preserve"> НКТ М73ВхНКТ Н89Г </w:t>
            </w:r>
            <w:r w:rsidRPr="00484DC7">
              <w:rPr>
                <w:rFonts w:ascii="Times New Roman" w:hAnsi="Times New Roman" w:cs="Times New Roman"/>
              </w:rPr>
              <w:t>ст.40Х без покр.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23B4E4" w14:textId="77777777" w:rsidR="00B65456" w:rsidRDefault="00B65456" w:rsidP="00B65456">
            <w:pPr>
              <w:spacing w:line="276" w:lineRule="auto"/>
              <w:jc w:val="center"/>
            </w:pPr>
            <w:r w:rsidRPr="00BC5000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DF6F91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4D7F6D6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7670815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6ADC898" w14:textId="77777777" w:rsidR="00B65456" w:rsidRPr="00B60AFA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М16x1.5x6gx80 </w:t>
            </w:r>
            <w:r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56D8D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787723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07ECC23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C94F3A4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953B1A5" w14:textId="77777777" w:rsidR="00B65456" w:rsidRPr="00B60AFA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М18x6gx100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D2E354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767E5EF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74AF4D3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0E28667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D4AE487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М20x6gx100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DD0FB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B70107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5755DBAD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4316756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655FE91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М22x6gx120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1406F2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5B5EF0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4D4F65C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3D9686C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687B248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М24x6gx150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CF2CB9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F3BABB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10664A2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A009F4A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4EBE0D5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М27x6gx150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1D0419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33202E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5DBFF2FD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F383C12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B656051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Шпилька фланцевая 1 М30x6gx180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</w:t>
            </w:r>
            <w:r w:rsidRPr="00DC6DDD">
              <w:rPr>
                <w:rFonts w:ascii="Times New Roman" w:hAnsi="Times New Roman" w:cs="Times New Roman"/>
              </w:rPr>
              <w:t>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D0534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2D6671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17CB06BD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7D9AA28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46176A1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>Шпилька фланцевая 1 М3</w:t>
            </w:r>
            <w:r>
              <w:rPr>
                <w:rFonts w:ascii="Times New Roman" w:hAnsi="Times New Roman" w:cs="Times New Roman"/>
              </w:rPr>
              <w:t>2</w:t>
            </w:r>
            <w:r w:rsidRPr="003D3535">
              <w:rPr>
                <w:rFonts w:ascii="Times New Roman" w:hAnsi="Times New Roman" w:cs="Times New Roman"/>
              </w:rPr>
              <w:t>x6gx</w:t>
            </w:r>
            <w:r>
              <w:rPr>
                <w:rFonts w:ascii="Times New Roman" w:hAnsi="Times New Roman" w:cs="Times New Roman"/>
              </w:rPr>
              <w:t>200</w:t>
            </w:r>
            <w:r w:rsidRPr="003D3535">
              <w:rPr>
                <w:rFonts w:ascii="Times New Roman" w:hAnsi="Times New Roman" w:cs="Times New Roman"/>
              </w:rPr>
              <w:t xml:space="preserve"> 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</w:t>
            </w:r>
            <w:r w:rsidRPr="00DC6DDD">
              <w:rPr>
                <w:rFonts w:ascii="Times New Roman" w:hAnsi="Times New Roman" w:cs="Times New Roman"/>
              </w:rPr>
              <w:t>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0DDE0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1C969E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309BD49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2CE443E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E1CF896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>Шпилька фланцевая 1 М3</w:t>
            </w:r>
            <w:r>
              <w:rPr>
                <w:rFonts w:ascii="Times New Roman" w:hAnsi="Times New Roman" w:cs="Times New Roman"/>
              </w:rPr>
              <w:t>6</w:t>
            </w:r>
            <w:r w:rsidRPr="003D3535">
              <w:rPr>
                <w:rFonts w:ascii="Times New Roman" w:hAnsi="Times New Roman" w:cs="Times New Roman"/>
              </w:rPr>
              <w:t>x6gx</w:t>
            </w:r>
            <w:r>
              <w:rPr>
                <w:rFonts w:ascii="Times New Roman" w:hAnsi="Times New Roman" w:cs="Times New Roman"/>
              </w:rPr>
              <w:t>220</w:t>
            </w:r>
            <w:r w:rsidRPr="00B03CA0">
              <w:rPr>
                <w:rFonts w:ascii="Times New Roman" w:hAnsi="Times New Roman" w:cs="Times New Roman"/>
              </w:rPr>
              <w:t>с гайками</w:t>
            </w:r>
            <w:r w:rsidRPr="003D3535">
              <w:rPr>
                <w:rFonts w:ascii="Times New Roman" w:hAnsi="Times New Roman" w:cs="Times New Roman"/>
              </w:rPr>
              <w:t xml:space="preserve"> ГОСТ </w:t>
            </w:r>
            <w:r w:rsidRPr="00DC6DDD">
              <w:rPr>
                <w:rFonts w:ascii="Times New Roman" w:hAnsi="Times New Roman" w:cs="Times New Roman"/>
              </w:rPr>
              <w:t>9066-75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7941D9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DFF3E1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1C1C4BF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5381E4A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4EEF0DF" w14:textId="77777777" w:rsidR="00B65456" w:rsidRPr="00835583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Ремонтные конструкции на трубопровод 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>
              <w:rPr>
                <w:rFonts w:ascii="Times New Roman" w:hAnsi="Times New Roman" w:cs="Times New Roman"/>
              </w:rPr>
              <w:t>=2</w:t>
            </w:r>
            <w:r w:rsidRPr="008A39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835583">
              <w:rPr>
                <w:rFonts w:ascii="Times New Roman" w:hAnsi="Times New Roman" w:cs="Times New Roman"/>
              </w:rPr>
              <w:t>=1000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B7BBE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E714F8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01622E3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49BA684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24FD09F" w14:textId="77777777" w:rsidR="00B65456" w:rsidRPr="00835583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Ремонтные конструкции на трубопровод 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>
              <w:rPr>
                <w:rFonts w:ascii="Times New Roman" w:hAnsi="Times New Roman" w:cs="Times New Roman"/>
              </w:rPr>
              <w:t>=</w:t>
            </w:r>
            <w:r w:rsidRPr="008A399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</w:t>
            </w:r>
            <w:r w:rsidRPr="00835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835583">
              <w:rPr>
                <w:rFonts w:ascii="Times New Roman" w:hAnsi="Times New Roman" w:cs="Times New Roman"/>
              </w:rPr>
              <w:t>=1000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34638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99FBF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2F7E3D3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E93C6ED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6434EDB" w14:textId="77777777" w:rsidR="00B65456" w:rsidRPr="00835583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Ремонтные конструкции на трубопровод 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>
              <w:rPr>
                <w:rFonts w:ascii="Times New Roman" w:hAnsi="Times New Roman" w:cs="Times New Roman"/>
              </w:rPr>
              <w:t>=</w:t>
            </w:r>
            <w:r w:rsidRPr="008A3994">
              <w:rPr>
                <w:rFonts w:ascii="Times New Roman" w:hAnsi="Times New Roman" w:cs="Times New Roman"/>
              </w:rPr>
              <w:t>150</w:t>
            </w:r>
            <w:r w:rsidRPr="00835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835583">
              <w:rPr>
                <w:rFonts w:ascii="Times New Roman" w:hAnsi="Times New Roman" w:cs="Times New Roman"/>
              </w:rPr>
              <w:t>=1000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52E52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3EBA50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3D8C586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8FF62FD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8854EFE" w14:textId="77777777" w:rsidR="00B65456" w:rsidRPr="00835583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Ремонтные конструкции на трубопровод 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>
              <w:rPr>
                <w:rFonts w:ascii="Times New Roman" w:hAnsi="Times New Roman" w:cs="Times New Roman"/>
              </w:rPr>
              <w:t>=</w:t>
            </w:r>
            <w:r w:rsidRPr="008A3994">
              <w:rPr>
                <w:rFonts w:ascii="Times New Roman" w:hAnsi="Times New Roman" w:cs="Times New Roman"/>
              </w:rPr>
              <w:t>100</w:t>
            </w:r>
            <w:r w:rsidRPr="00835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835583">
              <w:rPr>
                <w:rFonts w:ascii="Times New Roman" w:hAnsi="Times New Roman" w:cs="Times New Roman"/>
              </w:rPr>
              <w:t>=1000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3419E6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D26C29" w14:textId="77777777" w:rsidR="00B65456" w:rsidRPr="00464095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7947E41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C285CC1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37B4330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оединение гидравлическое БРС-2.0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CD5191" w14:textId="77777777" w:rsidR="00B65456" w:rsidRDefault="00B65456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BF0C4E" w14:textId="77777777" w:rsidR="00B65456" w:rsidRDefault="00495EA9" w:rsidP="00B654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6CF467B0" w14:textId="77777777" w:rsidTr="00A51391">
        <w:trPr>
          <w:trHeight w:val="399"/>
          <w:jc w:val="center"/>
        </w:trPr>
        <w:tc>
          <w:tcPr>
            <w:tcW w:w="704" w:type="dxa"/>
            <w:shd w:val="clear" w:color="auto" w:fill="FFFFFF" w:themeFill="background1"/>
          </w:tcPr>
          <w:p w14:paraId="5605A1A4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116EA6B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3D3535">
              <w:rPr>
                <w:rFonts w:ascii="Times New Roman" w:hAnsi="Times New Roman" w:cs="Times New Roman"/>
              </w:rPr>
              <w:t xml:space="preserve">Соединение гидравлическое БРС-2.5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2BDC8B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B899E3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090433D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73ABD0D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3738E24" w14:textId="77777777" w:rsidR="00B65456" w:rsidRPr="008A3994" w:rsidRDefault="00B65456" w:rsidP="00B6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БРС 3/4" к ППУ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0BCA4" w14:textId="77777777" w:rsidR="00B65456" w:rsidRDefault="00B65456" w:rsidP="00B6545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</w:t>
            </w:r>
            <w:r w:rsidRPr="00DD1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F1B6F2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77B71AC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1447A7F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B1C1C00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E53BEE">
              <w:rPr>
                <w:rFonts w:ascii="Times New Roman" w:hAnsi="Times New Roman" w:cs="Times New Roman"/>
              </w:rPr>
              <w:t xml:space="preserve">Заглушка НР М20х1,5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6AF8E1" w14:textId="77777777" w:rsidR="00B65456" w:rsidRDefault="00B65456" w:rsidP="00B65456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DA9C9D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59D3FCF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68C66FE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357F86A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E53BEE">
              <w:rPr>
                <w:rFonts w:ascii="Times New Roman" w:hAnsi="Times New Roman" w:cs="Times New Roman"/>
              </w:rPr>
              <w:t>Заглушка НР K1/2 для ВИ-15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E1C1B1" w14:textId="77777777" w:rsidR="00B65456" w:rsidRDefault="00B65456" w:rsidP="00B65456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D06C34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783EF4E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49CE6DA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250FF7B" w14:textId="77777777" w:rsidR="00B65456" w:rsidRDefault="00B65456" w:rsidP="00B65456">
            <w:pPr>
              <w:rPr>
                <w:rFonts w:ascii="Times New Roman" w:hAnsi="Times New Roman" w:cs="Times New Roman"/>
              </w:rPr>
            </w:pPr>
            <w:r w:rsidRPr="00E53BEE">
              <w:rPr>
                <w:rFonts w:ascii="Times New Roman" w:hAnsi="Times New Roman" w:cs="Times New Roman"/>
              </w:rPr>
              <w:t>Фланец воротник</w:t>
            </w:r>
            <w:r>
              <w:rPr>
                <w:rFonts w:ascii="Times New Roman" w:hAnsi="Times New Roman" w:cs="Times New Roman"/>
              </w:rPr>
              <w:t>овый 1-65-210 ст.20 (ЗМС 65х210)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65D3B1" w14:textId="77777777" w:rsidR="00B65456" w:rsidRDefault="00B65456" w:rsidP="00B65456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772E7A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4E77B29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2473CFB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1FB4007" w14:textId="77777777" w:rsidR="00B65456" w:rsidRPr="00710683" w:rsidRDefault="00B65456" w:rsidP="00B65456">
            <w:pPr>
              <w:rPr>
                <w:rFonts w:ascii="Times New Roman" w:hAnsi="Times New Roman" w:cs="Times New Roman"/>
              </w:rPr>
            </w:pPr>
            <w:r w:rsidRPr="00710683">
              <w:rPr>
                <w:rFonts w:ascii="Times New Roman" w:hAnsi="Times New Roman" w:cs="Times New Roman"/>
              </w:rPr>
              <w:t>Пробоотборник скважинный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D41406" w14:textId="77777777" w:rsidR="00B65456" w:rsidRDefault="00B65456" w:rsidP="00B65456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110EF5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5456" w14:paraId="062F134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10BC9D6" w14:textId="77777777" w:rsidR="00B65456" w:rsidRPr="00706463" w:rsidRDefault="00B65456" w:rsidP="00B65456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C4AF54E" w14:textId="77777777" w:rsidR="00B65456" w:rsidRPr="00B60105" w:rsidRDefault="00B65456" w:rsidP="00B60105">
            <w:pPr>
              <w:rPr>
                <w:rFonts w:ascii="Times New Roman" w:hAnsi="Times New Roman" w:cs="Times New Roman"/>
              </w:rPr>
            </w:pPr>
            <w:r w:rsidRPr="00710683">
              <w:rPr>
                <w:rFonts w:ascii="Times New Roman" w:hAnsi="Times New Roman" w:cs="Times New Roman"/>
              </w:rPr>
              <w:t xml:space="preserve">Штуцер </w:t>
            </w:r>
            <w:r w:rsidR="00B60105" w:rsidRPr="00E53BEE">
              <w:rPr>
                <w:rFonts w:ascii="Times New Roman" w:hAnsi="Times New Roman" w:cs="Times New Roman"/>
              </w:rPr>
              <w:t>K1/2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B16DA8" w14:textId="77777777" w:rsidR="00B65456" w:rsidRDefault="00B65456" w:rsidP="00B65456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C881F9" w14:textId="77777777" w:rsidR="00B65456" w:rsidRDefault="00B65456" w:rsidP="00B65456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14B59DA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703C297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64D0A59" w14:textId="77777777" w:rsidR="00B60105" w:rsidRPr="00710683" w:rsidRDefault="00B60105" w:rsidP="00B60105">
            <w:pPr>
              <w:rPr>
                <w:rFonts w:ascii="Times New Roman" w:hAnsi="Times New Roman" w:cs="Times New Roman"/>
              </w:rPr>
            </w:pPr>
            <w:r w:rsidRPr="00710683">
              <w:rPr>
                <w:rFonts w:ascii="Times New Roman" w:hAnsi="Times New Roman" w:cs="Times New Roman"/>
              </w:rPr>
              <w:t xml:space="preserve">Штуцер </w:t>
            </w:r>
            <w:r w:rsidRPr="00E53BEE">
              <w:rPr>
                <w:rFonts w:ascii="Times New Roman" w:hAnsi="Times New Roman" w:cs="Times New Roman"/>
              </w:rPr>
              <w:t>М20х1,5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92DCF7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33A108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33A8440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66ED3A9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4BABDC2" w14:textId="77777777" w:rsidR="00B60105" w:rsidRPr="00495EA9" w:rsidRDefault="00B60105" w:rsidP="00B60105">
            <w:pPr>
              <w:rPr>
                <w:rFonts w:ascii="Times New Roman" w:hAnsi="Times New Roman" w:cs="Times New Roman"/>
                <w:lang w:val="en-US"/>
              </w:rPr>
            </w:pPr>
            <w:r w:rsidRPr="002832B9">
              <w:rPr>
                <w:rFonts w:ascii="Times New Roman" w:hAnsi="Times New Roman" w:cs="Times New Roman"/>
              </w:rPr>
              <w:t xml:space="preserve">Гайка-заглушка </w:t>
            </w:r>
            <w:r w:rsidRPr="00E53BEE">
              <w:rPr>
                <w:rFonts w:ascii="Times New Roman" w:hAnsi="Times New Roman" w:cs="Times New Roman"/>
              </w:rPr>
              <w:t>K1/2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0E7A43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7564C8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9A58CF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94634EE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5696261" w14:textId="77777777" w:rsidR="00B60105" w:rsidRPr="002832B9" w:rsidRDefault="00B60105" w:rsidP="00B60105">
            <w:pPr>
              <w:rPr>
                <w:rFonts w:ascii="Times New Roman" w:hAnsi="Times New Roman" w:cs="Times New Roman"/>
              </w:rPr>
            </w:pPr>
            <w:r w:rsidRPr="002832B9">
              <w:rPr>
                <w:rFonts w:ascii="Times New Roman" w:hAnsi="Times New Roman" w:cs="Times New Roman"/>
              </w:rPr>
              <w:t xml:space="preserve">Гайка-заглушка </w:t>
            </w:r>
            <w:r w:rsidRPr="00E53BEE">
              <w:rPr>
                <w:rFonts w:ascii="Times New Roman" w:hAnsi="Times New Roman" w:cs="Times New Roman"/>
              </w:rPr>
              <w:t>М20х1,5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00DDC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509D0C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41852AF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F1D644D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59DBAE3" w14:textId="77777777" w:rsidR="00B60105" w:rsidRPr="002832B9" w:rsidRDefault="00B60105" w:rsidP="00B60105">
            <w:pPr>
              <w:rPr>
                <w:rFonts w:ascii="Times New Roman" w:hAnsi="Times New Roman" w:cs="Times New Roman"/>
              </w:rPr>
            </w:pPr>
            <w:r w:rsidRPr="00B60105">
              <w:rPr>
                <w:rFonts w:ascii="Times New Roman" w:hAnsi="Times New Roman" w:cs="Times New Roman"/>
              </w:rPr>
              <w:t>Переходник для подключения УДЭ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73D7">
              <w:rPr>
                <w:rFonts w:ascii="Times New Roman" w:hAnsi="Times New Roman" w:cs="Times New Roman"/>
              </w:rPr>
              <w:t>M20x1.5</w:t>
            </w:r>
            <w:r>
              <w:rPr>
                <w:rFonts w:ascii="Times New Roman" w:hAnsi="Times New Roman" w:cs="Times New Roman"/>
              </w:rPr>
              <w:t>x 1/2ʺ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1752EE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D564B5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1783ABF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CCE8DA4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B1C97BC" w14:textId="77777777" w:rsidR="00B60105" w:rsidRPr="009E4488" w:rsidRDefault="00B60105" w:rsidP="00B60105">
            <w:pPr>
              <w:rPr>
                <w:rFonts w:ascii="Times New Roman" w:hAnsi="Times New Roman" w:cs="Times New Roman"/>
              </w:rPr>
            </w:pPr>
            <w:r w:rsidRPr="002832B9">
              <w:rPr>
                <w:rFonts w:ascii="Times New Roman" w:hAnsi="Times New Roman" w:cs="Times New Roman"/>
              </w:rPr>
              <w:t>Переходник под манометр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73D7">
              <w:rPr>
                <w:rFonts w:ascii="Times New Roman" w:hAnsi="Times New Roman" w:cs="Times New Roman"/>
              </w:rPr>
              <w:t>M20x1.5</w:t>
            </w:r>
            <w:r>
              <w:rPr>
                <w:rFonts w:ascii="Times New Roman" w:hAnsi="Times New Roman" w:cs="Times New Roman"/>
              </w:rPr>
              <w:t xml:space="preserve">x 1/2ʺ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F5C1E4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1C2352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408CC55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16854BB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A876068" w14:textId="77777777" w:rsidR="00B60105" w:rsidRPr="009E4488" w:rsidRDefault="00B60105" w:rsidP="00B60105">
            <w:pPr>
              <w:rPr>
                <w:rFonts w:ascii="Times New Roman" w:hAnsi="Times New Roman" w:cs="Times New Roman"/>
              </w:rPr>
            </w:pPr>
            <w:r w:rsidRPr="002832B9">
              <w:rPr>
                <w:rFonts w:ascii="Times New Roman" w:hAnsi="Times New Roman" w:cs="Times New Roman"/>
              </w:rPr>
              <w:t>Штуцер под манометр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73D7">
              <w:rPr>
                <w:rFonts w:ascii="Times New Roman" w:hAnsi="Times New Roman" w:cs="Times New Roman"/>
              </w:rPr>
              <w:t>M20x1.5</w:t>
            </w:r>
            <w:r>
              <w:rPr>
                <w:rFonts w:ascii="Times New Roman" w:hAnsi="Times New Roman" w:cs="Times New Roman"/>
              </w:rPr>
              <w:t xml:space="preserve">x 1/2ʺ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8A1A6D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247440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E0EDA3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37B91D0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695D863" w14:textId="77777777" w:rsidR="00B60105" w:rsidRPr="002832B9" w:rsidRDefault="00B60105" w:rsidP="00B60105">
            <w:pPr>
              <w:rPr>
                <w:rFonts w:ascii="Times New Roman" w:hAnsi="Times New Roman" w:cs="Times New Roman"/>
              </w:rPr>
            </w:pPr>
            <w:r w:rsidRPr="002832B9">
              <w:rPr>
                <w:rFonts w:ascii="Times New Roman" w:hAnsi="Times New Roman" w:cs="Times New Roman"/>
              </w:rPr>
              <w:t>Переходник (вентиль - манометр) М20х1,5 - G</w:t>
            </w:r>
            <w:r>
              <w:rPr>
                <w:rFonts w:ascii="Times New Roman" w:hAnsi="Times New Roman" w:cs="Times New Roman"/>
              </w:rPr>
              <w:t>1/2ʺ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9B49AD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66210D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3E6BE7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AD58E46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DBFF2AA" w14:textId="77777777" w:rsidR="00B60105" w:rsidRPr="002832B9" w:rsidRDefault="00B60105" w:rsidP="00B60105">
            <w:pPr>
              <w:rPr>
                <w:rFonts w:ascii="Times New Roman" w:hAnsi="Times New Roman" w:cs="Times New Roman"/>
              </w:rPr>
            </w:pPr>
            <w:r w:rsidRPr="002832B9">
              <w:rPr>
                <w:rFonts w:ascii="Times New Roman" w:hAnsi="Times New Roman" w:cs="Times New Roman"/>
              </w:rPr>
              <w:t>Переходник М20х1,5-М20х1,5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CD3880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FD710C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111E833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624A9CD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792F285" w14:textId="77777777" w:rsidR="00B60105" w:rsidRPr="002832B9" w:rsidRDefault="00B60105" w:rsidP="00B60105">
            <w:pPr>
              <w:rPr>
                <w:rFonts w:ascii="Times New Roman" w:hAnsi="Times New Roman" w:cs="Times New Roman"/>
              </w:rPr>
            </w:pPr>
            <w:r w:rsidRPr="00476E12">
              <w:rPr>
                <w:rFonts w:ascii="Times New Roman" w:hAnsi="Times New Roman" w:cs="Times New Roman"/>
              </w:rPr>
              <w:t xml:space="preserve">Переходник М20х1,5-1/2ʺ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6E9203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E451AF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45BA5AAD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A9B8F65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CD8F00F" w14:textId="77777777" w:rsidR="00B60105" w:rsidRPr="002832B9" w:rsidRDefault="00B60105" w:rsidP="00B60105">
            <w:pPr>
              <w:rPr>
                <w:rFonts w:ascii="Times New Roman" w:hAnsi="Times New Roman" w:cs="Times New Roman"/>
              </w:rPr>
            </w:pPr>
            <w:r w:rsidRPr="00CA2C98">
              <w:rPr>
                <w:rFonts w:ascii="Times New Roman" w:hAnsi="Times New Roman" w:cs="Times New Roman"/>
              </w:rPr>
              <w:t>Переходник под манометр приварной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7E252C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64EBE5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566719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9357851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3556A42" w14:textId="77777777" w:rsidR="00B60105" w:rsidRPr="00CA2C98" w:rsidRDefault="00B60105" w:rsidP="00B60105">
            <w:pPr>
              <w:rPr>
                <w:rFonts w:ascii="Times New Roman" w:hAnsi="Times New Roman" w:cs="Times New Roman"/>
              </w:rPr>
            </w:pPr>
            <w:r w:rsidRPr="00CA2C98">
              <w:rPr>
                <w:rFonts w:ascii="Times New Roman" w:hAnsi="Times New Roman" w:cs="Times New Roman"/>
              </w:rPr>
              <w:t xml:space="preserve">Переходник М20х1,5 </w:t>
            </w:r>
            <w:r>
              <w:rPr>
                <w:rFonts w:ascii="Times New Roman" w:hAnsi="Times New Roman" w:cs="Times New Roman"/>
              </w:rPr>
              <w:t>–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D0B6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9D0B6B">
              <w:rPr>
                <w:rFonts w:ascii="Times New Roman" w:hAnsi="Times New Roman" w:cs="Times New Roman"/>
              </w:rPr>
              <w:t>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DA2D9B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148606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358E073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6218148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E697A8E" w14:textId="77777777" w:rsidR="00B60105" w:rsidRPr="009E4488" w:rsidRDefault="00B60105" w:rsidP="00B60105">
            <w:pPr>
              <w:rPr>
                <w:rFonts w:ascii="Times New Roman" w:hAnsi="Times New Roman" w:cs="Times New Roman"/>
              </w:rPr>
            </w:pPr>
            <w:r w:rsidRPr="002832B9">
              <w:rPr>
                <w:rFonts w:ascii="Times New Roman" w:hAnsi="Times New Roman" w:cs="Times New Roman"/>
              </w:rPr>
              <w:t>Вставка межфланцевая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8F536D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80857E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56141D1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4B7BE05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8019504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Патрубок на СУДОС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5657FE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200 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BE9412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43334E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5BA955A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CACC875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B9306D2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 w:rsidRPr="0076289A">
              <w:rPr>
                <w:rFonts w:ascii="Times New Roman" w:hAnsi="Times New Roman" w:cs="Times New Roman"/>
              </w:rPr>
              <w:t xml:space="preserve">Заглушка фланцевая 1-65-210 ст.40Х </w:t>
            </w:r>
            <w:r>
              <w:rPr>
                <w:rFonts w:ascii="Times New Roman" w:hAnsi="Times New Roman" w:cs="Times New Roman"/>
              </w:rPr>
              <w:t xml:space="preserve"> (ЗМС 65х210)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7989B9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A5332F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9AEA2B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A481F16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BDD4C5D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 w:rsidRPr="00364550">
              <w:rPr>
                <w:rFonts w:ascii="Times New Roman" w:hAnsi="Times New Roman" w:cs="Times New Roman"/>
              </w:rPr>
              <w:t>Площадка обслуживания фонтанной арматуры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73632" w14:textId="77777777" w:rsidR="00B60105" w:rsidRDefault="00B60105" w:rsidP="00B60105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76EEA9" w14:textId="77777777" w:rsidR="00B60105" w:rsidRDefault="00B60105" w:rsidP="00B60105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47E54F3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BA4E761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04D1DBF" w14:textId="77777777" w:rsidR="00B60105" w:rsidRPr="00CA2C98" w:rsidRDefault="00B60105" w:rsidP="00B60105">
            <w:pPr>
              <w:rPr>
                <w:rFonts w:ascii="Times New Roman" w:hAnsi="Times New Roman" w:cs="Times New Roman"/>
              </w:rPr>
            </w:pPr>
            <w:r w:rsidRPr="0076289A">
              <w:rPr>
                <w:rFonts w:ascii="Times New Roman" w:hAnsi="Times New Roman" w:cs="Times New Roman"/>
              </w:rPr>
              <w:t>Ерш приварной 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>50мм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100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7B1A5A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AED319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576EC36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31C7806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6355ADE" w14:textId="77777777" w:rsidR="00B60105" w:rsidRDefault="00B60105" w:rsidP="00B60105">
            <w:r w:rsidRPr="0076797D">
              <w:rPr>
                <w:rFonts w:ascii="Times New Roman" w:hAnsi="Times New Roman" w:cs="Times New Roman"/>
              </w:rPr>
              <w:t xml:space="preserve">Ерш приварной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76797D">
              <w:rPr>
                <w:rFonts w:ascii="Times New Roman" w:hAnsi="Times New Roman" w:cs="Times New Roman"/>
              </w:rPr>
              <w:t>0мм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120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EBC493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E111A4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67A4229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F4B25F3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0FBCBD3" w14:textId="77777777" w:rsidR="00B60105" w:rsidRDefault="00B60105" w:rsidP="00B60105">
            <w:r w:rsidRPr="0076797D">
              <w:rPr>
                <w:rFonts w:ascii="Times New Roman" w:hAnsi="Times New Roman" w:cs="Times New Roman"/>
              </w:rPr>
              <w:t xml:space="preserve">Ерш приварной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76797D">
              <w:rPr>
                <w:rFonts w:ascii="Times New Roman" w:hAnsi="Times New Roman" w:cs="Times New Roman"/>
              </w:rPr>
              <w:t>0мм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160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C70A63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E63C4D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6C8AF90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ED126FF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8D1DA6E" w14:textId="77777777" w:rsidR="00B60105" w:rsidRPr="0076797D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 двухсторонний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 xml:space="preserve"> </w:t>
            </w:r>
            <w:r w:rsidRPr="00476E12">
              <w:rPr>
                <w:rFonts w:ascii="Times New Roman" w:hAnsi="Times New Roman" w:cs="Times New Roman"/>
              </w:rPr>
              <w:t>15</w:t>
            </w:r>
            <w:r w:rsidRPr="0076289A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100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B586FB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07F692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5BDC764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A809860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2626714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 двухсторонний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 xml:space="preserve"> </w:t>
            </w:r>
            <w:r w:rsidRPr="00476E12">
              <w:rPr>
                <w:rFonts w:ascii="Times New Roman" w:hAnsi="Times New Roman" w:cs="Times New Roman"/>
              </w:rPr>
              <w:t>20</w:t>
            </w:r>
            <w:r w:rsidRPr="0076289A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100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1939B1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C70375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B04347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3B21BF2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2E6D573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 двухсторонний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 xml:space="preserve"> </w:t>
            </w:r>
            <w:r w:rsidRPr="00476E12">
              <w:rPr>
                <w:rFonts w:ascii="Times New Roman" w:hAnsi="Times New Roman" w:cs="Times New Roman"/>
              </w:rPr>
              <w:t>25</w:t>
            </w:r>
            <w:r w:rsidRPr="0076289A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Pr="00476E12">
              <w:rPr>
                <w:rFonts w:ascii="Times New Roman" w:hAnsi="Times New Roman" w:cs="Times New Roman"/>
              </w:rPr>
              <w:t>50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978201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634969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F12DC7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B5D5B40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7826B90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 двухсторонний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 xml:space="preserve"> </w:t>
            </w:r>
            <w:r w:rsidRPr="00476E12">
              <w:rPr>
                <w:rFonts w:ascii="Times New Roman" w:hAnsi="Times New Roman" w:cs="Times New Roman"/>
              </w:rPr>
              <w:t>32</w:t>
            </w:r>
            <w:r w:rsidRPr="0076289A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Pr="00476E12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652777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A7C3E5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00C1C64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1A19F5E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06BD1F0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 двухсторонний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 xml:space="preserve"> </w:t>
            </w:r>
            <w:r w:rsidRPr="00476E12">
              <w:rPr>
                <w:rFonts w:ascii="Times New Roman" w:hAnsi="Times New Roman" w:cs="Times New Roman"/>
              </w:rPr>
              <w:t>40</w:t>
            </w:r>
            <w:r w:rsidRPr="0076289A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 w:rsidRPr="00476E12">
              <w:rPr>
                <w:rFonts w:ascii="Times New Roman" w:hAnsi="Times New Roman" w:cs="Times New Roman"/>
              </w:rPr>
              <w:t>200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61902C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E4B35D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6AD6965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4E0ADA5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A726596" w14:textId="77777777" w:rsidR="00B60105" w:rsidRDefault="00B60105" w:rsidP="00B6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 двухсторонний </w:t>
            </w:r>
            <w:r w:rsidRPr="0076289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76289A">
              <w:rPr>
                <w:rFonts w:ascii="Times New Roman" w:hAnsi="Times New Roman" w:cs="Times New Roman"/>
              </w:rPr>
              <w:t xml:space="preserve"> </w:t>
            </w:r>
            <w:r w:rsidRPr="00476E12">
              <w:rPr>
                <w:rFonts w:ascii="Times New Roman" w:hAnsi="Times New Roman" w:cs="Times New Roman"/>
              </w:rPr>
              <w:t>50</w:t>
            </w:r>
            <w:r w:rsidRPr="0076289A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A2C98">
              <w:rPr>
                <w:rFonts w:ascii="Times New Roman" w:hAnsi="Times New Roman" w:cs="Times New Roman"/>
              </w:rPr>
              <w:t>=</w:t>
            </w:r>
            <w:r w:rsidRPr="00476E12">
              <w:rPr>
                <w:rFonts w:ascii="Times New Roman" w:hAnsi="Times New Roman" w:cs="Times New Roman"/>
              </w:rPr>
              <w:t>200</w:t>
            </w:r>
            <w:r w:rsidRPr="00CA2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B01E3E" w14:textId="77777777" w:rsidR="00B60105" w:rsidRDefault="00B60105" w:rsidP="00B60105">
            <w:pPr>
              <w:spacing w:line="276" w:lineRule="auto"/>
              <w:jc w:val="center"/>
            </w:pPr>
            <w:r w:rsidRPr="005439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852484" w14:textId="77777777" w:rsidR="00B60105" w:rsidRDefault="00B60105" w:rsidP="00B60105">
            <w:pPr>
              <w:spacing w:line="276" w:lineRule="auto"/>
              <w:jc w:val="center"/>
            </w:pPr>
            <w:r w:rsidRPr="00F74930"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4D7031A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551B4BC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A8F6E54" w14:textId="77777777" w:rsidR="00B60105" w:rsidRPr="00D958D3" w:rsidRDefault="00B60105" w:rsidP="00716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Полумуфта</w:t>
            </w:r>
            <w:r w:rsidRPr="00D958D3">
              <w:rPr>
                <w:rFonts w:ascii="Times New Roman" w:hAnsi="Times New Roman" w:cs="Times New Roman"/>
                <w:iCs/>
              </w:rPr>
              <w:t xml:space="preserve"> упругая втулочно-пальцевая </w:t>
            </w:r>
            <w:r w:rsidR="00070524" w:rsidRPr="00F92B0C">
              <w:rPr>
                <w:rFonts w:ascii="Times New Roman" w:hAnsi="Times New Roman" w:cs="Times New Roman"/>
                <w:iCs/>
              </w:rPr>
              <w:t>500</w:t>
            </w:r>
            <w:r w:rsidRPr="00D958D3">
              <w:rPr>
                <w:rFonts w:ascii="Times New Roman" w:hAnsi="Times New Roman" w:cs="Times New Roman"/>
                <w:iCs/>
              </w:rPr>
              <w:t>-</w:t>
            </w:r>
            <w:r w:rsidR="0071660C">
              <w:rPr>
                <w:rFonts w:ascii="Times New Roman" w:hAnsi="Times New Roman" w:cs="Times New Roman"/>
                <w:iCs/>
              </w:rPr>
              <w:t>65</w:t>
            </w:r>
            <w:r w:rsidRPr="00D958D3">
              <w:rPr>
                <w:rFonts w:ascii="Times New Roman" w:hAnsi="Times New Roman" w:cs="Times New Roman"/>
                <w:iCs/>
              </w:rPr>
              <w:t>-1</w:t>
            </w:r>
            <w:r w:rsidR="00F92B0C">
              <w:rPr>
                <w:rFonts w:ascii="Times New Roman" w:hAnsi="Times New Roman" w:cs="Times New Roman"/>
                <w:iCs/>
              </w:rPr>
              <w:t xml:space="preserve"> ГОСТ</w:t>
            </w:r>
            <w:r w:rsidR="00F92B0C" w:rsidRPr="00F92B0C">
              <w:rPr>
                <w:rFonts w:ascii="Times New Roman" w:hAnsi="Times New Roman" w:cs="Times New Roman"/>
                <w:iCs/>
              </w:rPr>
              <w:t>21424-93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888B26" w14:textId="77777777" w:rsidR="00B60105" w:rsidRDefault="00B60105" w:rsidP="00B60105">
            <w:pPr>
              <w:spacing w:line="276" w:lineRule="auto"/>
              <w:jc w:val="center"/>
            </w:pPr>
            <w:r w:rsidRPr="000527F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4EE33B" w14:textId="77777777" w:rsidR="00B60105" w:rsidRPr="00464095" w:rsidRDefault="00B60105" w:rsidP="00B601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6B47511D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42D26EF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33B8E2B" w14:textId="77777777" w:rsidR="00B60105" w:rsidRDefault="00B60105" w:rsidP="0071660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Полумуфта</w:t>
            </w:r>
            <w:r w:rsidRPr="00D958D3">
              <w:rPr>
                <w:rFonts w:ascii="Times New Roman" w:hAnsi="Times New Roman" w:cs="Times New Roman"/>
                <w:iCs/>
              </w:rPr>
              <w:t xml:space="preserve"> упругая втулочно-пальцевая </w:t>
            </w:r>
            <w:r w:rsidR="00070524" w:rsidRPr="00F92B0C">
              <w:rPr>
                <w:rFonts w:ascii="Times New Roman" w:hAnsi="Times New Roman" w:cs="Times New Roman"/>
                <w:iCs/>
              </w:rPr>
              <w:t>500</w:t>
            </w:r>
            <w:r w:rsidRPr="00D958D3">
              <w:rPr>
                <w:rFonts w:ascii="Times New Roman" w:hAnsi="Times New Roman" w:cs="Times New Roman"/>
                <w:iCs/>
              </w:rPr>
              <w:t>-</w:t>
            </w:r>
            <w:r w:rsidR="00070524">
              <w:rPr>
                <w:rFonts w:ascii="Times New Roman" w:hAnsi="Times New Roman" w:cs="Times New Roman"/>
                <w:iCs/>
              </w:rPr>
              <w:t>3</w:t>
            </w:r>
            <w:r w:rsidR="0071660C">
              <w:rPr>
                <w:rFonts w:ascii="Times New Roman" w:hAnsi="Times New Roman" w:cs="Times New Roman"/>
                <w:iCs/>
              </w:rPr>
              <w:t>5</w:t>
            </w:r>
            <w:r w:rsidRPr="00D958D3">
              <w:rPr>
                <w:rFonts w:ascii="Times New Roman" w:hAnsi="Times New Roman" w:cs="Times New Roman"/>
                <w:iCs/>
              </w:rPr>
              <w:t>-1</w:t>
            </w:r>
            <w:r w:rsidR="00F92B0C">
              <w:rPr>
                <w:rFonts w:ascii="Times New Roman" w:hAnsi="Times New Roman" w:cs="Times New Roman"/>
                <w:iCs/>
              </w:rPr>
              <w:t xml:space="preserve"> ГОСТ</w:t>
            </w:r>
            <w:r w:rsidR="00F92B0C" w:rsidRPr="00F92B0C">
              <w:rPr>
                <w:rFonts w:ascii="Times New Roman" w:hAnsi="Times New Roman" w:cs="Times New Roman"/>
                <w:iCs/>
              </w:rPr>
              <w:t>21424-93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C9DE51" w14:textId="77777777" w:rsidR="00B60105" w:rsidRDefault="00B60105" w:rsidP="00B60105">
            <w:pPr>
              <w:spacing w:line="276" w:lineRule="auto"/>
              <w:jc w:val="center"/>
            </w:pPr>
            <w:r w:rsidRPr="000527F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6282F8" w14:textId="77777777" w:rsidR="00B60105" w:rsidRPr="00464095" w:rsidRDefault="00B60105" w:rsidP="00B601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0105" w14:paraId="376DDEE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9FFAA77" w14:textId="77777777" w:rsidR="00B60105" w:rsidRPr="00706463" w:rsidRDefault="00B60105" w:rsidP="00B60105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03B647B" w14:textId="77777777" w:rsidR="00B60105" w:rsidRPr="00D958D3" w:rsidRDefault="00070524" w:rsidP="0071660C">
            <w:pPr>
              <w:rPr>
                <w:rFonts w:ascii="Times New Roman" w:hAnsi="Times New Roman" w:cs="Times New Roman"/>
              </w:rPr>
            </w:pPr>
            <w:r w:rsidRPr="00070524">
              <w:rPr>
                <w:rFonts w:ascii="Times New Roman" w:hAnsi="Times New Roman" w:cs="Times New Roman"/>
                <w:iCs/>
              </w:rPr>
              <w:t>МУВП 500</w:t>
            </w:r>
            <w:r w:rsidR="00B60105" w:rsidRPr="00D958D3">
              <w:rPr>
                <w:rFonts w:ascii="Times New Roman" w:hAnsi="Times New Roman" w:cs="Times New Roman"/>
                <w:iCs/>
              </w:rPr>
              <w:t>-</w:t>
            </w:r>
            <w:r w:rsidRPr="00070524">
              <w:rPr>
                <w:rFonts w:ascii="Times New Roman" w:hAnsi="Times New Roman" w:cs="Times New Roman"/>
                <w:iCs/>
              </w:rPr>
              <w:t>3</w:t>
            </w:r>
            <w:r w:rsidR="0071660C">
              <w:rPr>
                <w:rFonts w:ascii="Times New Roman" w:hAnsi="Times New Roman" w:cs="Times New Roman"/>
                <w:iCs/>
              </w:rPr>
              <w:t>5</w:t>
            </w:r>
            <w:r w:rsidR="00B60105" w:rsidRPr="00D958D3">
              <w:rPr>
                <w:rFonts w:ascii="Times New Roman" w:hAnsi="Times New Roman" w:cs="Times New Roman"/>
                <w:iCs/>
              </w:rPr>
              <w:t>-1-</w:t>
            </w:r>
            <w:r w:rsidR="0071660C">
              <w:rPr>
                <w:rFonts w:ascii="Times New Roman" w:hAnsi="Times New Roman" w:cs="Times New Roman"/>
                <w:iCs/>
              </w:rPr>
              <w:t>70</w:t>
            </w:r>
            <w:r w:rsidR="00B60105" w:rsidRPr="00D958D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  <w:r w:rsidR="00B60105">
              <w:rPr>
                <w:rFonts w:ascii="Times New Roman" w:hAnsi="Times New Roman" w:cs="Times New Roman"/>
                <w:iCs/>
              </w:rPr>
              <w:t xml:space="preserve"> в сборе</w:t>
            </w:r>
            <w:r w:rsidR="00F92B0C">
              <w:rPr>
                <w:rFonts w:ascii="Times New Roman" w:hAnsi="Times New Roman" w:cs="Times New Roman"/>
                <w:iCs/>
              </w:rPr>
              <w:t xml:space="preserve"> ГОСТ</w:t>
            </w:r>
            <w:r w:rsidR="00F92B0C" w:rsidRPr="00F92B0C">
              <w:rPr>
                <w:rFonts w:ascii="Times New Roman" w:hAnsi="Times New Roman" w:cs="Times New Roman"/>
                <w:iCs/>
              </w:rPr>
              <w:t>21424-93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AA6F1" w14:textId="77777777" w:rsidR="00B60105" w:rsidRDefault="00B60105" w:rsidP="00B60105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332061" w14:textId="77777777" w:rsidR="00B60105" w:rsidRPr="00464095" w:rsidRDefault="00B60105" w:rsidP="00B601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B1F42B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D0C8668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48CF263" w14:textId="77777777" w:rsidR="002B79B2" w:rsidRPr="00D958D3" w:rsidRDefault="002B79B2" w:rsidP="002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Полумуфта</w:t>
            </w:r>
            <w:r w:rsidRPr="00D958D3">
              <w:rPr>
                <w:rFonts w:ascii="Times New Roman" w:hAnsi="Times New Roman" w:cs="Times New Roman"/>
                <w:iCs/>
              </w:rPr>
              <w:t xml:space="preserve"> упругая втулочно-пальцевая </w:t>
            </w:r>
            <w:r>
              <w:rPr>
                <w:rFonts w:ascii="Times New Roman" w:hAnsi="Times New Roman" w:cs="Times New Roman"/>
                <w:iCs/>
              </w:rPr>
              <w:t>250</w:t>
            </w:r>
            <w:r w:rsidRPr="00D958D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60</w:t>
            </w:r>
            <w:r w:rsidRPr="00D958D3">
              <w:rPr>
                <w:rFonts w:ascii="Times New Roman" w:hAnsi="Times New Roman" w:cs="Times New Roman"/>
                <w:iCs/>
              </w:rPr>
              <w:t>-1</w:t>
            </w:r>
            <w:r>
              <w:rPr>
                <w:rFonts w:ascii="Times New Roman" w:hAnsi="Times New Roman" w:cs="Times New Roman"/>
                <w:iCs/>
              </w:rPr>
              <w:t xml:space="preserve"> ГОСТ</w:t>
            </w:r>
            <w:r w:rsidRPr="00F92B0C">
              <w:rPr>
                <w:rFonts w:ascii="Times New Roman" w:hAnsi="Times New Roman" w:cs="Times New Roman"/>
                <w:iCs/>
              </w:rPr>
              <w:t>21424-93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B990F" w14:textId="77777777" w:rsidR="002B79B2" w:rsidRDefault="002B79B2" w:rsidP="002B79B2">
            <w:pPr>
              <w:spacing w:line="276" w:lineRule="auto"/>
              <w:jc w:val="center"/>
            </w:pPr>
            <w:r w:rsidRPr="000527F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6B86CC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651535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94F0AAC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859380E" w14:textId="77777777" w:rsidR="002B79B2" w:rsidRDefault="002B79B2" w:rsidP="002B79B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Полумуфта</w:t>
            </w:r>
            <w:r w:rsidRPr="00D958D3">
              <w:rPr>
                <w:rFonts w:ascii="Times New Roman" w:hAnsi="Times New Roman" w:cs="Times New Roman"/>
                <w:iCs/>
              </w:rPr>
              <w:t xml:space="preserve"> упругая втулочно-пальцевая </w:t>
            </w:r>
            <w:r>
              <w:rPr>
                <w:rFonts w:ascii="Times New Roman" w:hAnsi="Times New Roman" w:cs="Times New Roman"/>
                <w:iCs/>
              </w:rPr>
              <w:t>250</w:t>
            </w:r>
            <w:r w:rsidRPr="00D958D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32</w:t>
            </w:r>
            <w:r w:rsidRPr="00D958D3">
              <w:rPr>
                <w:rFonts w:ascii="Times New Roman" w:hAnsi="Times New Roman" w:cs="Times New Roman"/>
                <w:iCs/>
              </w:rPr>
              <w:t>-1</w:t>
            </w:r>
            <w:r>
              <w:rPr>
                <w:rFonts w:ascii="Times New Roman" w:hAnsi="Times New Roman" w:cs="Times New Roman"/>
                <w:iCs/>
              </w:rPr>
              <w:t xml:space="preserve"> ГОСТ</w:t>
            </w:r>
            <w:r w:rsidRPr="00F92B0C">
              <w:rPr>
                <w:rFonts w:ascii="Times New Roman" w:hAnsi="Times New Roman" w:cs="Times New Roman"/>
                <w:iCs/>
              </w:rPr>
              <w:t>21424-93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C86D8C" w14:textId="77777777" w:rsidR="002B79B2" w:rsidRDefault="002B79B2" w:rsidP="002B79B2">
            <w:pPr>
              <w:spacing w:line="276" w:lineRule="auto"/>
              <w:jc w:val="center"/>
            </w:pPr>
            <w:r w:rsidRPr="000527F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1F3C18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B5C487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8F601CC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0AFD1DD" w14:textId="77777777" w:rsidR="002B79B2" w:rsidRPr="00D958D3" w:rsidRDefault="002B79B2" w:rsidP="002B79B2">
            <w:pPr>
              <w:rPr>
                <w:rFonts w:ascii="Times New Roman" w:hAnsi="Times New Roman" w:cs="Times New Roman"/>
              </w:rPr>
            </w:pPr>
            <w:r w:rsidRPr="00070524">
              <w:rPr>
                <w:rFonts w:ascii="Times New Roman" w:hAnsi="Times New Roman" w:cs="Times New Roman"/>
                <w:iCs/>
              </w:rPr>
              <w:t xml:space="preserve">МУВП </w:t>
            </w:r>
            <w:r>
              <w:rPr>
                <w:rFonts w:ascii="Times New Roman" w:hAnsi="Times New Roman" w:cs="Times New Roman"/>
                <w:iCs/>
              </w:rPr>
              <w:t>250</w:t>
            </w:r>
            <w:r w:rsidRPr="00D958D3">
              <w:rPr>
                <w:rFonts w:ascii="Times New Roman" w:hAnsi="Times New Roman" w:cs="Times New Roman"/>
                <w:iCs/>
              </w:rPr>
              <w:t>-</w:t>
            </w:r>
            <w:r w:rsidRPr="00070524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D958D3">
              <w:rPr>
                <w:rFonts w:ascii="Times New Roman" w:hAnsi="Times New Roman" w:cs="Times New Roman"/>
                <w:iCs/>
              </w:rPr>
              <w:t>-1-</w:t>
            </w:r>
            <w:r>
              <w:rPr>
                <w:rFonts w:ascii="Times New Roman" w:hAnsi="Times New Roman" w:cs="Times New Roman"/>
                <w:iCs/>
              </w:rPr>
              <w:t>60</w:t>
            </w:r>
            <w:r w:rsidRPr="00D958D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  <w:lang w:val="en-US"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 xml:space="preserve"> в сборе ГОСТ</w:t>
            </w:r>
            <w:r w:rsidRPr="00F92B0C">
              <w:rPr>
                <w:rFonts w:ascii="Times New Roman" w:hAnsi="Times New Roman" w:cs="Times New Roman"/>
                <w:iCs/>
              </w:rPr>
              <w:t>21424-93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12F48F" w14:textId="77777777" w:rsidR="002B79B2" w:rsidRDefault="002B79B2" w:rsidP="002B79B2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3CF3A8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1679F9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E553EFF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75E8BFC" w14:textId="77777777" w:rsidR="002B79B2" w:rsidRDefault="002B79B2" w:rsidP="002B79B2">
            <w:pPr>
              <w:rPr>
                <w:rFonts w:ascii="Times New Roman" w:hAnsi="Times New Roman" w:cs="Times New Roman"/>
                <w:iCs/>
              </w:rPr>
            </w:pPr>
            <w:r w:rsidRPr="00CA2C98">
              <w:rPr>
                <w:rFonts w:ascii="Times New Roman" w:hAnsi="Times New Roman" w:cs="Times New Roman"/>
                <w:iCs/>
              </w:rPr>
              <w:t>Палец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A2C98">
              <w:rPr>
                <w:rFonts w:ascii="Times New Roman" w:hAnsi="Times New Roman" w:cs="Times New Roman"/>
                <w:iCs/>
              </w:rPr>
              <w:t xml:space="preserve">для </w:t>
            </w:r>
            <w:r>
              <w:rPr>
                <w:rFonts w:ascii="Times New Roman" w:hAnsi="Times New Roman" w:cs="Times New Roman"/>
                <w:iCs/>
              </w:rPr>
              <w:t xml:space="preserve">МУВП ЦНС 60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2D2A1A" w14:textId="77777777" w:rsidR="002B79B2" w:rsidRDefault="002B79B2" w:rsidP="002B79B2">
            <w:pPr>
              <w:spacing w:line="276" w:lineRule="auto"/>
              <w:jc w:val="center"/>
            </w:pPr>
            <w:r w:rsidRPr="000527F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B4DBF9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31AAB74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F6276A4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F6E450D" w14:textId="77777777" w:rsidR="002B79B2" w:rsidRPr="00820D85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1-100-16 ст.20 с рукояткой Т-ММ-25-01-06-01</w:t>
            </w:r>
            <w:r w:rsidRPr="00820D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BC48A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8F9A2E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8652DE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1306BB1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9A02405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1-150-16 ст.20 с рукояткой Т-ММ-25-01-06-01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928890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8DF7B9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D3FE74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C9ECB82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2F23D34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1-200-16 ст.20 с рукояткой Т-ММ-25-01-06-01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22BAD9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66F132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1598A1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7976527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6108061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1-250-16 ст.20 с рукояткой Т-ММ-25-90-06-01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19E2B4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1AE896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D20E9A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314B9FB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D2F8942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2-100-40 ст.20 с рукояткой Т-ММ-25-01-06-02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16FDC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1D1E52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1E0820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2AFCE62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D8D59F9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2-150-40 ст.20 с рукояткой Т-ММ-25-01-06-02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C16D2A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85B794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258FE51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CE84703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5F93872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2-200-40 ст.20 с рукояткой Т-ММ-25-01-06-02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75F14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07713C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BA9E55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C54521D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9DEE332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65C41">
              <w:rPr>
                <w:rFonts w:ascii="Times New Roman" w:hAnsi="Times New Roman" w:cs="Times New Roman"/>
              </w:rPr>
              <w:t>Заглушка межфланцевая ЗР 2-250-40 ст.20 с рукояткой Т-ММ-25-90-06-02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BEEC01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7098FD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BAAE0B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FD04D17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52A4952" w14:textId="77777777" w:rsidR="002B79B2" w:rsidRPr="00565C41" w:rsidRDefault="002B79B2" w:rsidP="002B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лубрикаторный 65-210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B79B9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898B1E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059D7C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57C2FD0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8431C25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50х40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1712">
              <w:rPr>
                <w:rFonts w:ascii="Times New Roman" w:hAnsi="Times New Roman" w:cs="Times New Roman"/>
              </w:rPr>
              <w:t>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9BB2A0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206F48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73A5F6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1B6BC3E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A6041AE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80х40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 w:rsidRPr="00B61712">
              <w:rPr>
                <w:rFonts w:ascii="Times New Roman" w:hAnsi="Times New Roman" w:cs="Times New Roman"/>
              </w:rPr>
              <w:t xml:space="preserve"> 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C4A208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88D403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6A41A4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56A532C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B05A2A4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100х40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1712">
              <w:rPr>
                <w:rFonts w:ascii="Times New Roman" w:hAnsi="Times New Roman" w:cs="Times New Roman"/>
              </w:rPr>
              <w:t>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3D3762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828138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B6680A4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0912D4D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C83A116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150х40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 w:rsidRPr="00B61712">
              <w:rPr>
                <w:rFonts w:ascii="Times New Roman" w:hAnsi="Times New Roman" w:cs="Times New Roman"/>
              </w:rPr>
              <w:t xml:space="preserve"> 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7B915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1450A4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23FE20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661DDFC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38DCE2F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50х16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 w:rsidRPr="00B61712">
              <w:rPr>
                <w:rFonts w:ascii="Times New Roman" w:hAnsi="Times New Roman" w:cs="Times New Roman"/>
              </w:rPr>
              <w:t xml:space="preserve"> ст.20 </w:t>
            </w:r>
            <w:r>
              <w:rPr>
                <w:rFonts w:ascii="Times New Roman" w:hAnsi="Times New Roman" w:cs="Times New Roman"/>
              </w:rPr>
              <w:t xml:space="preserve">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BBF68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5AECEB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1F313C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7CF7E69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E3167C1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80х16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1712">
              <w:rPr>
                <w:rFonts w:ascii="Times New Roman" w:hAnsi="Times New Roman" w:cs="Times New Roman"/>
              </w:rPr>
              <w:t>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6606EA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243ADE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4166B6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54B0E9D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B7C7BE4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100х16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 w:rsidRPr="00B61712">
              <w:rPr>
                <w:rFonts w:ascii="Times New Roman" w:hAnsi="Times New Roman" w:cs="Times New Roman"/>
              </w:rPr>
              <w:t xml:space="preserve"> 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A9D862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DEF980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7703FB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B24432F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9325550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150х16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 w:rsidRPr="00B61712">
              <w:rPr>
                <w:rFonts w:ascii="Times New Roman" w:hAnsi="Times New Roman" w:cs="Times New Roman"/>
              </w:rPr>
              <w:t xml:space="preserve"> 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FFC5FD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5B5247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CAD89E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848313B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4958CA9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Фланец 250х25 ГОСТ</w:t>
            </w:r>
            <w:r>
              <w:t xml:space="preserve"> </w:t>
            </w:r>
            <w:r w:rsidRPr="00B9752B">
              <w:rPr>
                <w:rFonts w:ascii="Times New Roman" w:hAnsi="Times New Roman" w:cs="Times New Roman"/>
              </w:rPr>
              <w:t>33259-2015</w:t>
            </w:r>
            <w:r w:rsidRPr="00B61712">
              <w:rPr>
                <w:rFonts w:ascii="Times New Roman" w:hAnsi="Times New Roman" w:cs="Times New Roman"/>
              </w:rPr>
              <w:t xml:space="preserve"> ст.20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41FC45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77CAD8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BE8E7E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89016B2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AC371EC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B61712">
              <w:rPr>
                <w:rFonts w:ascii="Times New Roman" w:hAnsi="Times New Roman" w:cs="Times New Roman"/>
              </w:rPr>
              <w:t xml:space="preserve">Заглушка фланцевая 1-50-40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F63A9B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333E46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914565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1159F60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58FF585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B61712">
              <w:rPr>
                <w:rFonts w:ascii="Times New Roman" w:hAnsi="Times New Roman" w:cs="Times New Roman"/>
              </w:rPr>
              <w:t xml:space="preserve">Заглушка фланцевая 1-80-40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CAF2BE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CF2D94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1CB6A7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C411DB2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91D2A8D" w14:textId="77777777" w:rsidR="002B79B2" w:rsidRDefault="002B79B2" w:rsidP="002B79B2">
            <w:pPr>
              <w:ind w:firstLine="34"/>
              <w:rPr>
                <w:rFonts w:ascii="Times New Roman" w:hAnsi="Times New Roman" w:cs="Times New Roman"/>
              </w:rPr>
            </w:pPr>
            <w:r w:rsidRPr="00B61712">
              <w:rPr>
                <w:rFonts w:ascii="Times New Roman" w:hAnsi="Times New Roman" w:cs="Times New Roman"/>
              </w:rPr>
              <w:t xml:space="preserve">Заглушка фланцевая 1-100-40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F64AD8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A248B0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3A48FC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3C051F7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4153897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B61712">
              <w:rPr>
                <w:rFonts w:ascii="Times New Roman" w:hAnsi="Times New Roman" w:cs="Times New Roman"/>
              </w:rPr>
              <w:t xml:space="preserve">Заглушка фланцевая 1-150-40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28B3BF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849DBE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A046AC4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B2D0556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9327C9F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B61712">
              <w:rPr>
                <w:rFonts w:ascii="Times New Roman" w:hAnsi="Times New Roman" w:cs="Times New Roman"/>
              </w:rPr>
              <w:t xml:space="preserve">Заглушка фланцевая 1-50-16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E3CB6F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003BD7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0BE1AA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680BBDD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3B4053F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B61712">
              <w:rPr>
                <w:rFonts w:ascii="Times New Roman" w:hAnsi="Times New Roman" w:cs="Times New Roman"/>
              </w:rPr>
              <w:t xml:space="preserve">Заглушка фланцевая 1-80-16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3A1461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2CCCEB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442A734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810625D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79A5564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4660F">
              <w:rPr>
                <w:rFonts w:ascii="Times New Roman" w:hAnsi="Times New Roman" w:cs="Times New Roman"/>
              </w:rPr>
              <w:t xml:space="preserve">Заглушка фланцевая 1-100-16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A9B5F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B74E45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5218D34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C152C5D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353C7A6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4660F">
              <w:rPr>
                <w:rFonts w:ascii="Times New Roman" w:hAnsi="Times New Roman" w:cs="Times New Roman"/>
              </w:rPr>
              <w:t xml:space="preserve">Заглушка фланцевая 1-150-16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EF94E" w14:textId="77777777" w:rsidR="002B79B2" w:rsidRDefault="002B79B2" w:rsidP="002B79B2">
            <w:pPr>
              <w:jc w:val="center"/>
            </w:pPr>
            <w:r w:rsidRPr="00B40F5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4F028C" w14:textId="77777777" w:rsidR="002B79B2" w:rsidRPr="00464095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92E9459" w14:textId="77777777" w:rsidTr="00D91724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332BD48" w14:textId="77777777" w:rsidR="002B79B2" w:rsidRPr="00706463" w:rsidRDefault="002B79B2" w:rsidP="002B79B2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C94789A" w14:textId="77777777" w:rsidR="002B79B2" w:rsidRDefault="002B79B2" w:rsidP="002B79B2">
            <w:pPr>
              <w:rPr>
                <w:rFonts w:ascii="Times New Roman" w:hAnsi="Times New Roman" w:cs="Times New Roman"/>
              </w:rPr>
            </w:pPr>
            <w:r w:rsidRPr="0054660F">
              <w:rPr>
                <w:rFonts w:ascii="Times New Roman" w:hAnsi="Times New Roman" w:cs="Times New Roman"/>
              </w:rPr>
              <w:t xml:space="preserve">Заглушка фланцевая 1-200-16 ст.20 </w:t>
            </w:r>
            <w:proofErr w:type="spellStart"/>
            <w:r w:rsidRPr="00B61712">
              <w:rPr>
                <w:rFonts w:ascii="Times New Roman" w:hAnsi="Times New Roman" w:cs="Times New Roman"/>
              </w:rPr>
              <w:t>ст.20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ГОСТ </w:t>
            </w:r>
            <w:r w:rsidRPr="00820D85">
              <w:rPr>
                <w:rFonts w:ascii="Times New Roman" w:hAnsi="Times New Roman" w:cs="Times New Roman"/>
              </w:rPr>
              <w:t>33259-2015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E3991D" w14:textId="77777777" w:rsidR="002B79B2" w:rsidRDefault="002B79B2" w:rsidP="002B79B2">
            <w:pPr>
              <w:spacing w:line="276" w:lineRule="auto"/>
              <w:jc w:val="center"/>
            </w:pPr>
            <w:r w:rsidRPr="00DD19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75E066" w14:textId="77777777" w:rsidR="002B79B2" w:rsidRDefault="002B79B2" w:rsidP="002B79B2">
            <w:pPr>
              <w:spacing w:line="276" w:lineRule="auto"/>
              <w:jc w:val="center"/>
            </w:pPr>
            <w:r w:rsidRPr="00464095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1EDC446" w14:textId="77777777" w:rsidTr="00D91724">
        <w:trPr>
          <w:jc w:val="center"/>
        </w:trPr>
        <w:tc>
          <w:tcPr>
            <w:tcW w:w="9777" w:type="dxa"/>
            <w:gridSpan w:val="4"/>
            <w:shd w:val="clear" w:color="auto" w:fill="FFFFFF" w:themeFill="background1"/>
          </w:tcPr>
          <w:p w14:paraId="0AFE1EBC" w14:textId="77777777" w:rsidR="002B79B2" w:rsidRPr="006A6F0E" w:rsidRDefault="002B79B2" w:rsidP="002B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F0E">
              <w:rPr>
                <w:rFonts w:ascii="Times New Roman" w:hAnsi="Times New Roman" w:cs="Times New Roman"/>
                <w:b/>
              </w:rPr>
              <w:t>Услуги по ремонту НПО</w:t>
            </w:r>
          </w:p>
        </w:tc>
      </w:tr>
      <w:tr w:rsidR="002B79B2" w14:paraId="5E503B2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98F9131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3C1BD87" w14:textId="77777777" w:rsidR="002B79B2" w:rsidRPr="009226DA" w:rsidRDefault="007E59D0" w:rsidP="007E59D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и т</w:t>
            </w:r>
            <w:r w:rsidR="002B79B2" w:rsidRPr="009226DA">
              <w:rPr>
                <w:rFonts w:ascii="Times New Roman" w:hAnsi="Times New Roman" w:cs="Times New Roman"/>
              </w:rPr>
              <w:t>арировка СППК 50</w:t>
            </w:r>
            <w:r w:rsidR="002B79B2"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3A90846A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5349BF7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17166E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6FB357E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E3FFE30" w14:textId="77777777" w:rsidR="002B79B2" w:rsidRPr="009226DA" w:rsidRDefault="007E59D0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50</w:t>
            </w:r>
            <w:r w:rsidR="002B79B2"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0741F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797B7CD8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D41CC4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68660B3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C387B42" w14:textId="77777777" w:rsidR="002B79B2" w:rsidRPr="009226DA" w:rsidRDefault="007E59D0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80</w:t>
            </w:r>
            <w:r w:rsidR="002B79B2"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0DDD70B7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339D8E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6E4C7A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046EE3B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C2E1284" w14:textId="77777777" w:rsidR="002B79B2" w:rsidRPr="009226DA" w:rsidRDefault="007E59D0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80</w:t>
            </w:r>
            <w:r w:rsidR="002B79B2"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893DEE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42197D32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4A7756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1CCE986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D27A3ED" w14:textId="77777777" w:rsidR="002B79B2" w:rsidRPr="009226DA" w:rsidRDefault="007E59D0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100</w:t>
            </w:r>
            <w:r w:rsidR="002B79B2"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8AAD1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314DE71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28821C8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74F1F7E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1781E62" w14:textId="77777777" w:rsidR="002B79B2" w:rsidRPr="009226DA" w:rsidRDefault="007E59D0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100</w:t>
            </w:r>
            <w:r w:rsidR="002B79B2"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3267F2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70CAA0A7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C787BE1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28D5C9C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4267FED" w14:textId="77777777" w:rsidR="002B79B2" w:rsidRPr="009226DA" w:rsidRDefault="007E59D0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150</w:t>
            </w:r>
            <w:r w:rsidR="002B79B2"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740663D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3431FB0A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BE5E13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535715B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E4A8B65" w14:textId="77777777" w:rsidR="002B79B2" w:rsidRPr="009226DA" w:rsidRDefault="007E59D0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Ревизия и т</w:t>
            </w:r>
            <w:r w:rsidRPr="009226DA">
              <w:rPr>
                <w:rFonts w:ascii="Times New Roman" w:hAnsi="Times New Roman" w:cs="Times New Roman"/>
              </w:rPr>
              <w:t>арировка</w:t>
            </w:r>
            <w:r w:rsidR="002B79B2" w:rsidRPr="009226DA">
              <w:rPr>
                <w:rFonts w:ascii="Times New Roman" w:hAnsi="Times New Roman" w:cs="Times New Roman"/>
              </w:rPr>
              <w:t xml:space="preserve"> СППК 150</w:t>
            </w:r>
            <w:r w:rsidR="002B79B2"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28BA3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443E645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9E3C50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CFE20B8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C3A2AF5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50</w:t>
            </w:r>
            <w:r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EB2FF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4375D11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E184FB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209D383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E04371C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50</w:t>
            </w:r>
            <w:r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C303F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E7AF51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D634C1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5B6DE59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37CBF18" w14:textId="77777777" w:rsidR="002B79B2" w:rsidRPr="009226DA" w:rsidRDefault="002B79B2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80</w:t>
            </w:r>
            <w:r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73BBCF7C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713CB1A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6305F4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56A9ED8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65C7672" w14:textId="77777777" w:rsidR="002B79B2" w:rsidRPr="009226DA" w:rsidRDefault="002B79B2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80</w:t>
            </w:r>
            <w:r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0438D32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130A1E12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D466FA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8C3C5E4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98B7DEA" w14:textId="77777777" w:rsidR="002B79B2" w:rsidRPr="009226DA" w:rsidRDefault="002B79B2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100</w:t>
            </w:r>
            <w:r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6A5BCA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26502FCC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E1F3F8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2369C55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4183F1F" w14:textId="77777777" w:rsidR="002B79B2" w:rsidRPr="009226DA" w:rsidRDefault="002B79B2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100</w:t>
            </w:r>
            <w:r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713A64B8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836EC97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A8B26C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FD54D14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4FAB7BB" w14:textId="77777777" w:rsidR="002B79B2" w:rsidRPr="009226DA" w:rsidRDefault="002B79B2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150</w:t>
            </w:r>
            <w:r>
              <w:rPr>
                <w:rFonts w:ascii="Times New Roman" w:hAnsi="Times New Roman" w:cs="Times New Roman"/>
              </w:rPr>
              <w:t>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41675501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3434D99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7E438A5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75A91DA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89A4CEE" w14:textId="77777777" w:rsidR="002B79B2" w:rsidRPr="009226DA" w:rsidRDefault="002B79B2" w:rsidP="002B79B2">
            <w:pPr>
              <w:spacing w:line="276" w:lineRule="auto"/>
            </w:pPr>
            <w:r>
              <w:rPr>
                <w:rFonts w:ascii="Times New Roman" w:hAnsi="Times New Roman" w:cs="Times New Roman"/>
              </w:rPr>
              <w:t>Ремонт</w:t>
            </w:r>
            <w:r w:rsidRPr="009226DA">
              <w:rPr>
                <w:rFonts w:ascii="Times New Roman" w:hAnsi="Times New Roman" w:cs="Times New Roman"/>
              </w:rPr>
              <w:t xml:space="preserve"> СППК 150</w:t>
            </w:r>
            <w:r>
              <w:rPr>
                <w:rFonts w:ascii="Times New Roman" w:hAnsi="Times New Roman" w:cs="Times New Roman"/>
              </w:rPr>
              <w:t>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8646A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7451B96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618ED0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01F83ED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414DDDC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ЗМС 65х210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9014B2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1576B56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51EF34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54923FF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1F69EF0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50х16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C4AF5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1D1476D1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3EBF16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F681CAB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820D490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80х16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78FA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319FA0E3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FE6B74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D995E41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FC1A8ED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100х16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637A403F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3FF9AE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4A2D5C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113234C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63DED08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150х16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50BB1E4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35846EFE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E50AAC3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5EFDC0D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DD9D7BB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200х16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6082F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8E4D873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8B6C2E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7B3E5C3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B824B66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50х40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40934E9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E39C13A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2191716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65F38D5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E143054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80х40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078EBE0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A1D4FF7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6594B1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3B83882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D5CC6FE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100х40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4ACA1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F381A64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ED18A2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AA28640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805175F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150х40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E745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0A25631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61D44B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7AE4A78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46BB5EF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200х40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432F7195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E254037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470A91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BE1E5F0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543F10A3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Ремонт ЗКЛ 2</w:t>
            </w:r>
            <w:r>
              <w:rPr>
                <w:rFonts w:ascii="Times New Roman" w:hAnsi="Times New Roman" w:cs="Times New Roman"/>
              </w:rPr>
              <w:t>5</w:t>
            </w:r>
            <w:r w:rsidRPr="009226DA">
              <w:rPr>
                <w:rFonts w:ascii="Times New Roman" w:hAnsi="Times New Roman" w:cs="Times New Roman"/>
              </w:rPr>
              <w:t>0х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26E1F26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25ADB7C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5B816F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11274C6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C169EFA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="00D01432">
              <w:rPr>
                <w:rFonts w:ascii="Times New Roman" w:hAnsi="Times New Roman" w:cs="Times New Roman"/>
              </w:rPr>
              <w:t xml:space="preserve"> ЗМС 65х210</w:t>
            </w:r>
          </w:p>
        </w:tc>
        <w:tc>
          <w:tcPr>
            <w:tcW w:w="1134" w:type="dxa"/>
            <w:shd w:val="clear" w:color="auto" w:fill="FFFFFF" w:themeFill="background1"/>
          </w:tcPr>
          <w:p w14:paraId="0ADDCED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7A55B971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730AD7A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256DA53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9028A01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50х16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117518C4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443C6D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A62EB5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17C0D12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F0E26A7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80х16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5CEDE0EF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2CDB0BD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397F3552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FEC0C99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DAC442A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100х16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64BFDF64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2FE9DAE4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00507100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02D521F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5B4461B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150х16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2414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7BBF98A8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87030DE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90BCC2B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4A445D2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200х16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1753FD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32FE14C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23940BA6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30FAA49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B04931A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50х40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298C2B75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16BE746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4EF4C75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18FA106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7E210741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80х40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54204748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755B69BF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22BE8457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F9101BF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8FCB064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100х40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07A20E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CE0AFA2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E29974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1E7B0B6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072E4F3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150х40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C605E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41DD9F00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2CA2B4F9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C9DFF59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459D0C5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200х40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AB14CB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124999EC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D01432" w14:paraId="63F1CD58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9057DCF" w14:textId="77777777" w:rsidR="00D01432" w:rsidRPr="00A743C9" w:rsidRDefault="00D0143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2B867BB" w14:textId="77777777" w:rsidR="00D01432" w:rsidRDefault="00D01432" w:rsidP="00D01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</w:t>
            </w:r>
            <w:r>
              <w:rPr>
                <w:rFonts w:ascii="Times New Roman" w:hAnsi="Times New Roman" w:cs="Times New Roman"/>
              </w:rPr>
              <w:t>8</w:t>
            </w:r>
            <w:r w:rsidRPr="009226DA">
              <w:rPr>
                <w:rFonts w:ascii="Times New Roman" w:hAnsi="Times New Roman" w:cs="Times New Roman"/>
              </w:rPr>
              <w:t>0х</w:t>
            </w:r>
            <w:r>
              <w:rPr>
                <w:rFonts w:ascii="Times New Roman" w:hAnsi="Times New Roman" w:cs="Times New Roman"/>
              </w:rPr>
              <w:t>25</w:t>
            </w:r>
            <w:r w:rsidRPr="009226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7062C0" w14:textId="77777777" w:rsidR="00D01432" w:rsidRPr="009226DA" w:rsidRDefault="00D0143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0D893638" w14:textId="77777777" w:rsidR="00D01432" w:rsidRPr="009226DA" w:rsidRDefault="00D01432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9D1910B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E5FA25A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5E43A6D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2</w:t>
            </w:r>
            <w:r>
              <w:rPr>
                <w:rFonts w:ascii="Times New Roman" w:hAnsi="Times New Roman" w:cs="Times New Roman"/>
              </w:rPr>
              <w:t>5</w:t>
            </w:r>
            <w:r w:rsidRPr="009226DA">
              <w:rPr>
                <w:rFonts w:ascii="Times New Roman" w:hAnsi="Times New Roman" w:cs="Times New Roman"/>
              </w:rPr>
              <w:t>0х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5FA2385E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D596701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835674" w14:paraId="72085FE5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7B61A41" w14:textId="77777777" w:rsidR="00835674" w:rsidRPr="00A743C9" w:rsidRDefault="00835674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019FF7D" w14:textId="77777777" w:rsidR="00835674" w:rsidRPr="009226DA" w:rsidRDefault="00835674" w:rsidP="0083567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</w:t>
            </w:r>
            <w:r w:rsidRPr="009226DA">
              <w:rPr>
                <w:rFonts w:ascii="Times New Roman" w:hAnsi="Times New Roman" w:cs="Times New Roman"/>
              </w:rPr>
              <w:t xml:space="preserve"> ЗКЛ </w:t>
            </w:r>
            <w:r>
              <w:rPr>
                <w:rFonts w:ascii="Times New Roman" w:hAnsi="Times New Roman" w:cs="Times New Roman"/>
              </w:rPr>
              <w:t>10</w:t>
            </w:r>
            <w:r w:rsidRPr="009226DA">
              <w:rPr>
                <w:rFonts w:ascii="Times New Roman" w:hAnsi="Times New Roman" w:cs="Times New Roman"/>
              </w:rPr>
              <w:t>0х</w:t>
            </w:r>
            <w:r w:rsidR="00D0143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  <w:shd w:val="clear" w:color="auto" w:fill="FFFFFF" w:themeFill="background1"/>
          </w:tcPr>
          <w:p w14:paraId="406B2A03" w14:textId="77777777" w:rsidR="00835674" w:rsidRPr="009226DA" w:rsidRDefault="00835674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A37997E" w14:textId="77777777" w:rsidR="00835674" w:rsidRPr="009226DA" w:rsidRDefault="00835674" w:rsidP="002B7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6A0DD3BF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653CE53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81F22FE" w14:textId="77777777" w:rsidR="002B79B2" w:rsidRPr="009226DA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26DA">
              <w:rPr>
                <w:rFonts w:ascii="Times New Roman" w:hAnsi="Times New Roman" w:cs="Times New Roman"/>
              </w:rPr>
              <w:t>Расточка планшайбы с НКТ73 на НКТ 73В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D8E1FC5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065BCEE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54D45DFC" w14:textId="77777777" w:rsidTr="00A51391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F8125B2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88FF94E" w14:textId="77777777" w:rsidR="002B79B2" w:rsidRPr="006875C3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АФК 65х210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BDE6F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D710B89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2B79B2" w14:paraId="1985A37C" w14:textId="77777777" w:rsidTr="00D91724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22676DE" w14:textId="77777777" w:rsidR="002B79B2" w:rsidRPr="00A743C9" w:rsidRDefault="002B79B2" w:rsidP="002B79B2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48AB192F" w14:textId="77777777" w:rsidR="002B79B2" w:rsidRDefault="002B79B2" w:rsidP="002B79B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 АФК 65х210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F207B3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6E1E3FE2" w14:textId="77777777" w:rsidR="002B79B2" w:rsidRPr="009226DA" w:rsidRDefault="002B79B2" w:rsidP="002B79B2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F619C6" w14:paraId="60D0E4B1" w14:textId="77777777" w:rsidTr="00D91724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6DD928E" w14:textId="77777777" w:rsidR="00F619C6" w:rsidRPr="00A743C9" w:rsidRDefault="00F619C6" w:rsidP="00F619C6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D4C2880" w14:textId="77777777" w:rsidR="00F619C6" w:rsidRDefault="00F619C6" w:rsidP="00F619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клапана КМР-2</w:t>
            </w:r>
          </w:p>
        </w:tc>
        <w:tc>
          <w:tcPr>
            <w:tcW w:w="1134" w:type="dxa"/>
            <w:shd w:val="clear" w:color="auto" w:fill="FFFFFF" w:themeFill="background1"/>
          </w:tcPr>
          <w:p w14:paraId="1DBAAB51" w14:textId="77777777" w:rsidR="00F619C6" w:rsidRPr="009226DA" w:rsidRDefault="00F619C6" w:rsidP="00F619C6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1D4AFCCC" w14:textId="77777777" w:rsidR="00F619C6" w:rsidRPr="009226DA" w:rsidRDefault="00F619C6" w:rsidP="00F619C6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F619C6" w14:paraId="0068CA2B" w14:textId="77777777" w:rsidTr="00D91724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8E23830" w14:textId="77777777" w:rsidR="00F619C6" w:rsidRPr="00A743C9" w:rsidRDefault="00F619C6" w:rsidP="00F619C6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99253C5" w14:textId="77777777" w:rsidR="00F619C6" w:rsidRDefault="00F619C6" w:rsidP="00F619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клапана КМР-2</w:t>
            </w:r>
          </w:p>
        </w:tc>
        <w:tc>
          <w:tcPr>
            <w:tcW w:w="1134" w:type="dxa"/>
            <w:shd w:val="clear" w:color="auto" w:fill="FFFFFF" w:themeFill="background1"/>
          </w:tcPr>
          <w:p w14:paraId="6DA4673C" w14:textId="77777777" w:rsidR="00F619C6" w:rsidRPr="009226DA" w:rsidRDefault="00F619C6" w:rsidP="00F619C6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57194B40" w14:textId="77777777" w:rsidR="00F619C6" w:rsidRPr="009226DA" w:rsidRDefault="00F619C6" w:rsidP="00F619C6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  <w:tr w:rsidR="00F619C6" w14:paraId="460C3CBF" w14:textId="77777777" w:rsidTr="00D91724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F208705" w14:textId="77777777" w:rsidR="00F619C6" w:rsidRPr="00A743C9" w:rsidRDefault="00F619C6" w:rsidP="00F619C6">
            <w:pPr>
              <w:pStyle w:val="a5"/>
              <w:numPr>
                <w:ilvl w:val="0"/>
                <w:numId w:val="8"/>
              </w:numPr>
              <w:tabs>
                <w:tab w:val="left" w:pos="171"/>
              </w:tabs>
              <w:spacing w:line="276" w:lineRule="auto"/>
              <w:ind w:hanging="5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2DE8BBE3" w14:textId="77777777" w:rsidR="00F619C6" w:rsidRDefault="00F619C6" w:rsidP="00F619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Испытание, настройка клапана КМР-2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CB8FF" w14:textId="77777777" w:rsidR="00F619C6" w:rsidRPr="009226DA" w:rsidRDefault="00F619C6" w:rsidP="00F619C6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shd w:val="clear" w:color="auto" w:fill="FFFFFF" w:themeFill="background1"/>
          </w:tcPr>
          <w:p w14:paraId="4FD1FE0E" w14:textId="77777777" w:rsidR="00F619C6" w:rsidRPr="009226DA" w:rsidRDefault="00F619C6" w:rsidP="00F619C6">
            <w:pPr>
              <w:spacing w:line="276" w:lineRule="auto"/>
              <w:jc w:val="center"/>
            </w:pPr>
            <w:r w:rsidRPr="009226DA">
              <w:rPr>
                <w:rFonts w:ascii="Times New Roman" w:hAnsi="Times New Roman" w:cs="Times New Roman"/>
              </w:rPr>
              <w:t>1</w:t>
            </w:r>
          </w:p>
        </w:tc>
      </w:tr>
    </w:tbl>
    <w:p w14:paraId="5E83472C" w14:textId="77777777" w:rsidR="00D91724" w:rsidRDefault="00D91724" w:rsidP="00B6010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6D4E5061" w14:textId="77777777" w:rsidR="002E327A" w:rsidRDefault="002E327A" w:rsidP="00B6010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706E7A91" w14:textId="77777777" w:rsidR="002E327A" w:rsidRDefault="002E327A" w:rsidP="00B6010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59610B14" w14:textId="77777777" w:rsidR="002E327A" w:rsidRDefault="002E327A" w:rsidP="00B6010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7AF2E896" w14:textId="77777777" w:rsidR="002E327A" w:rsidRPr="00B60105" w:rsidRDefault="002E327A" w:rsidP="00B6010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53D1B907" w14:textId="77777777" w:rsidR="004D1452" w:rsidRPr="004D1452" w:rsidRDefault="00DC6DDD" w:rsidP="00EB1274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firstLine="20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Капитальный ремонт</w:t>
      </w:r>
      <w:r w:rsidR="004D1452" w:rsidRPr="004D1452">
        <w:rPr>
          <w:rFonts w:ascii="Times New Roman" w:hAnsi="Times New Roman" w:cs="Times New Roman"/>
          <w:b/>
        </w:rPr>
        <w:t xml:space="preserve"> насосного оборудования:</w:t>
      </w:r>
    </w:p>
    <w:p w14:paraId="2FB4292C" w14:textId="77777777" w:rsidR="004D1452" w:rsidRPr="004D1452" w:rsidRDefault="004D1452" w:rsidP="004D1452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95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9"/>
        <w:gridCol w:w="993"/>
        <w:gridCol w:w="930"/>
      </w:tblGrid>
      <w:tr w:rsidR="004D1452" w:rsidRPr="004D1452" w14:paraId="53515D85" w14:textId="77777777" w:rsidTr="00364550">
        <w:trPr>
          <w:trHeight w:val="5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C387B" w14:textId="77777777" w:rsidR="004D1452" w:rsidRPr="004D1452" w:rsidRDefault="004D1452" w:rsidP="004D1452">
            <w:pPr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F82B3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5F9D4" w14:textId="77777777" w:rsidR="004D1452" w:rsidRPr="004D1452" w:rsidRDefault="004D1452" w:rsidP="004D1452">
            <w:pPr>
              <w:spacing w:line="276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Ед. изм.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DE39A" w14:textId="77777777" w:rsidR="004D1452" w:rsidRPr="004D1452" w:rsidRDefault="004D1452" w:rsidP="004D1452">
            <w:pPr>
              <w:spacing w:line="276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Кол-во</w:t>
            </w:r>
          </w:p>
        </w:tc>
      </w:tr>
      <w:tr w:rsidR="004D1452" w:rsidRPr="004D1452" w14:paraId="41C13556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883C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6C98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ЦНС 38х220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D45F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9E920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433995A2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7ED60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A25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ЦНС 60х99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4EBE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BCCA" w14:textId="77777777" w:rsidR="004D1452" w:rsidRPr="004D1452" w:rsidRDefault="004300EB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36BBB90F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3242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CF9C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ЦНС 60х264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985F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1425D" w14:textId="77777777" w:rsidR="004D1452" w:rsidRPr="004D1452" w:rsidRDefault="004300EB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2346B653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5508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5F2EA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ЦНС 60х297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4E124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C54B" w14:textId="77777777" w:rsidR="004D1452" w:rsidRPr="004D1452" w:rsidRDefault="004300EB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00B038F8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4D2A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63B3E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ЦНС 60х330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BA473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08AF8" w14:textId="77777777" w:rsidR="004D1452" w:rsidRPr="004D1452" w:rsidRDefault="004300EB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4187F710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32A7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1D8C1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ЦНС 60х396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55045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52DB9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686AB75C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E706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8C39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 xml:space="preserve">Капитальный ремонт ЦНС 180х340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445A4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</w:t>
            </w: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083BD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  <w:lang w:val="ru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  <w:lang w:val="ru"/>
              </w:rPr>
              <w:t>1</w:t>
            </w:r>
          </w:p>
        </w:tc>
      </w:tr>
      <w:tr w:rsidR="004D1452" w:rsidRPr="004D1452" w14:paraId="000E9BAA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92C1F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E8A16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НБ-32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44C40" w14:textId="77777777" w:rsidR="004D1452" w:rsidRPr="004D1452" w:rsidRDefault="004D1452" w:rsidP="004D14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E206B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3390EF72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86B9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B495E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НБ-125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5A50" w14:textId="77777777" w:rsidR="004D1452" w:rsidRPr="004D1452" w:rsidRDefault="004D1452" w:rsidP="004D14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78D9F" w14:textId="77777777" w:rsidR="004D1452" w:rsidRPr="004D1452" w:rsidRDefault="004300EB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39A96089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EA45B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41CE3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9Т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50488" w14:textId="77777777" w:rsidR="004D1452" w:rsidRPr="004D1452" w:rsidRDefault="004D1452" w:rsidP="004D14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BCDF8" w14:textId="77777777" w:rsidR="004D1452" w:rsidRPr="004D1452" w:rsidRDefault="004D1452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D1452" w:rsidRPr="004D1452" w14:paraId="211114BA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93F83" w14:textId="77777777" w:rsidR="004D1452" w:rsidRPr="004D1452" w:rsidRDefault="004D1452" w:rsidP="004D1452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52F7" w14:textId="77777777" w:rsidR="004D1452" w:rsidRPr="004D1452" w:rsidRDefault="004D1452" w:rsidP="004D1452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НВЕ  50/50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9A76C" w14:textId="77777777" w:rsidR="004D1452" w:rsidRPr="004D1452" w:rsidRDefault="004D1452" w:rsidP="004D14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9DF9" w14:textId="77777777" w:rsidR="004D1452" w:rsidRPr="004D1452" w:rsidRDefault="004300EB" w:rsidP="004D1452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62A1AC09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4F10C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02C29" w14:textId="77777777" w:rsidR="004816F3" w:rsidRPr="004D1452" w:rsidRDefault="004816F3" w:rsidP="00DE6AFE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Капитальный ремонт НВД</w:t>
            </w:r>
            <w:r w:rsidRPr="004D1452">
              <w:rPr>
                <w:rFonts w:ascii="Times New Roman" w:eastAsia="Times New Roman" w:hAnsi="Times New Roman" w:cs="Times New Roman"/>
                <w:color w:val="auto"/>
              </w:rPr>
              <w:t xml:space="preserve"> 50/</w:t>
            </w:r>
            <w:r w:rsidR="00DE6AFE"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AC95C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B8533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21022231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B0CB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843E6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НВ-Мв-Е-50/80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949C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1E81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21BC5AE2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77C8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E2685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1,3 ПТ 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9C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31012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2F857CAE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497F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6C39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 xml:space="preserve">Капитальный ремонт К45/300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38D71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ED82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1F2A4D80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DAA1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C2DE7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CR 32-3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C17A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00E89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5F0C5F01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F607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2BCE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1К100-65-250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F5FB1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EBAE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4B0ADC26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9FAC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826C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 КМ 20\30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7234D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3868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5215FAF0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C8D12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CE1A0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 КМ 100\80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9B28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513D1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2062F71B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8A401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87EFF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 КМ 80\50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CE529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03EB8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14B29080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E8D9E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B2D4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 НМШГ20-25-14/10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82CFB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7B56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51F34C58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3487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119" w14:textId="77777777" w:rsidR="004816F3" w:rsidRPr="00674CB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674CB2">
              <w:rPr>
                <w:rFonts w:ascii="Times New Roman" w:eastAsia="Times New Roman" w:hAnsi="Times New Roman" w:cs="Times New Roman"/>
                <w:color w:val="auto"/>
              </w:rPr>
              <w:t>Капитальный ремонт  Д160-112б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6C72" w14:textId="77777777" w:rsidR="004816F3" w:rsidRDefault="004816F3" w:rsidP="004816F3">
            <w:pPr>
              <w:jc w:val="center"/>
            </w:pPr>
            <w:r w:rsidRPr="00B723DE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2C60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7BDC0B25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4B457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76EC7" w14:textId="77777777" w:rsidR="004816F3" w:rsidRPr="00674CB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674CB2">
              <w:rPr>
                <w:rFonts w:ascii="Times New Roman" w:eastAsia="Times New Roman" w:hAnsi="Times New Roman" w:cs="Times New Roman"/>
                <w:color w:val="auto"/>
              </w:rPr>
              <w:t xml:space="preserve">Капитальный ремонт  </w:t>
            </w:r>
            <w:proofErr w:type="spellStart"/>
            <w:r w:rsidRPr="00674CB2">
              <w:rPr>
                <w:rFonts w:ascii="Times New Roman" w:eastAsia="Times New Roman" w:hAnsi="Times New Roman" w:cs="Times New Roman"/>
                <w:color w:val="auto"/>
              </w:rPr>
              <w:t>Wilo</w:t>
            </w:r>
            <w:proofErr w:type="spellEnd"/>
            <w:r w:rsidRPr="00674CB2">
              <w:rPr>
                <w:rFonts w:ascii="Times New Roman" w:eastAsia="Times New Roman" w:hAnsi="Times New Roman" w:cs="Times New Roman"/>
                <w:color w:val="auto"/>
              </w:rPr>
              <w:t xml:space="preserve"> IL40/140-4/2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CE31" w14:textId="77777777" w:rsidR="004816F3" w:rsidRDefault="004816F3" w:rsidP="004816F3">
            <w:pPr>
              <w:jc w:val="center"/>
            </w:pPr>
            <w:r w:rsidRPr="00B723DE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FF80E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16AD3757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9762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057B5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674CB2">
              <w:rPr>
                <w:rFonts w:ascii="Times New Roman" w:eastAsia="Times New Roman" w:hAnsi="Times New Roman" w:cs="Times New Roman"/>
                <w:color w:val="auto"/>
              </w:rPr>
              <w:t>Капитальный ремонт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1К 20/30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16AB5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7852F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4816F3" w:rsidRPr="004D1452" w14:paraId="7DF48DBA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C13A" w14:textId="77777777" w:rsidR="004816F3" w:rsidRPr="004D1452" w:rsidRDefault="004816F3" w:rsidP="004816F3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17F85" w14:textId="77777777" w:rsidR="004816F3" w:rsidRPr="004D1452" w:rsidRDefault="004816F3" w:rsidP="004816F3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Капитальный ремонт  Т36-3Д1-М1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0D06" w14:textId="77777777" w:rsidR="004816F3" w:rsidRPr="004D1452" w:rsidRDefault="004816F3" w:rsidP="00481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74D2" w14:textId="77777777" w:rsidR="004816F3" w:rsidRPr="004D1452" w:rsidRDefault="004816F3" w:rsidP="004816F3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017205" w:rsidRPr="004D1452" w14:paraId="513DE006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1913" w14:textId="77777777" w:rsidR="00017205" w:rsidRPr="004D1452" w:rsidRDefault="00017205" w:rsidP="00017205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4B529" w14:textId="77777777" w:rsidR="00017205" w:rsidRPr="004D1452" w:rsidRDefault="00017205" w:rsidP="00AF21ED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Капитальный ремонт 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>НД 1,0 Р1,6/100 К1</w:t>
            </w:r>
            <w:r w:rsidR="00AF21ED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B5C5" w14:textId="77777777" w:rsidR="00017205" w:rsidRPr="004D1452" w:rsidRDefault="00017205" w:rsidP="000172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8122B" w14:textId="77777777" w:rsidR="00017205" w:rsidRPr="004D1452" w:rsidRDefault="00017205" w:rsidP="00017205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017205" w:rsidRPr="004D1452" w14:paraId="68E4150E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82F4E" w14:textId="77777777" w:rsidR="00017205" w:rsidRPr="004D1452" w:rsidRDefault="00017205" w:rsidP="00017205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B971C" w14:textId="77777777" w:rsidR="00017205" w:rsidRPr="004D1452" w:rsidRDefault="00017205" w:rsidP="00017205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Капитальный ремонт НД 2,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 xml:space="preserve">5 40/25 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К1</w:t>
            </w:r>
            <w:r w:rsidR="00AF21ED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C380" w14:textId="77777777" w:rsidR="00017205" w:rsidRPr="004D1452" w:rsidRDefault="00017205" w:rsidP="000172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AD0F" w14:textId="77777777" w:rsidR="00017205" w:rsidRPr="004D1452" w:rsidRDefault="00017205" w:rsidP="00017205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017205" w:rsidRPr="004D1452" w14:paraId="1697B779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896A0" w14:textId="77777777" w:rsidR="00017205" w:rsidRPr="004D1452" w:rsidRDefault="00017205" w:rsidP="00017205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7381E" w14:textId="77777777" w:rsidR="00017205" w:rsidRPr="004D1452" w:rsidRDefault="00017205" w:rsidP="00017205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Капитальный ремонт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НД</w:t>
            </w:r>
            <w:r w:rsidR="00D97AA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1,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 xml:space="preserve">0 2,5/100 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К1</w:t>
            </w:r>
            <w:r w:rsidR="00AF21ED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8F06" w14:textId="77777777" w:rsidR="00017205" w:rsidRPr="004D1452" w:rsidRDefault="00017205" w:rsidP="000172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8E87" w14:textId="77777777" w:rsidR="00017205" w:rsidRPr="004D1452" w:rsidRDefault="00017205" w:rsidP="00017205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017205" w:rsidRPr="004D1452" w14:paraId="33FB0884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5C0C" w14:textId="77777777" w:rsidR="00017205" w:rsidRPr="004D1452" w:rsidRDefault="00017205" w:rsidP="00017205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60FF3" w14:textId="77777777" w:rsidR="00017205" w:rsidRPr="004D1452" w:rsidRDefault="00017205" w:rsidP="00017205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674CB2">
              <w:rPr>
                <w:rFonts w:ascii="Times New Roman" w:eastAsia="Times New Roman" w:hAnsi="Times New Roman" w:cs="Times New Roman"/>
                <w:color w:val="auto"/>
              </w:rPr>
              <w:t>Капитальный ремонт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>НД 2,5 2,5/100</w:t>
            </w:r>
            <w:r w:rsidR="003335F1" w:rsidRPr="0001720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К1</w:t>
            </w:r>
            <w:r w:rsidR="00AF21ED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C414" w14:textId="77777777" w:rsidR="00017205" w:rsidRPr="004D1452" w:rsidRDefault="00017205" w:rsidP="000172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51532" w14:textId="77777777" w:rsidR="00017205" w:rsidRPr="004D1452" w:rsidRDefault="00017205" w:rsidP="00017205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017205" w:rsidRPr="004D1452" w14:paraId="6330FF4D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2726A" w14:textId="77777777" w:rsidR="00017205" w:rsidRPr="004D1452" w:rsidRDefault="00017205" w:rsidP="00017205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2AC4" w14:textId="77777777" w:rsidR="00017205" w:rsidRPr="00674CB2" w:rsidRDefault="00017205" w:rsidP="00017205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674CB2">
              <w:rPr>
                <w:rFonts w:ascii="Times New Roman" w:eastAsia="Times New Roman" w:hAnsi="Times New Roman" w:cs="Times New Roman"/>
                <w:color w:val="auto"/>
              </w:rPr>
              <w:t>Капитальный ремонт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 xml:space="preserve"> НД 2,5 1,6/63</w:t>
            </w:r>
            <w:r w:rsidR="003335F1" w:rsidRPr="0001720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К1</w:t>
            </w:r>
            <w:r w:rsidR="00AF21ED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AF21ED" w:rsidRPr="00017205">
              <w:rPr>
                <w:rFonts w:ascii="Times New Roman" w:eastAsia="Times New Roman" w:hAnsi="Times New Roman" w:cs="Times New Roman"/>
                <w:color w:val="auto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18E60" w14:textId="77777777" w:rsidR="00017205" w:rsidRPr="004D1452" w:rsidRDefault="00017205" w:rsidP="000172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FC54E" w14:textId="77777777" w:rsidR="00017205" w:rsidRPr="004D1452" w:rsidRDefault="00017205" w:rsidP="00017205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017205" w:rsidRPr="004D1452" w14:paraId="72C3F077" w14:textId="77777777" w:rsidTr="00364550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0F20" w14:textId="77777777" w:rsidR="00017205" w:rsidRPr="004D1452" w:rsidRDefault="00017205" w:rsidP="00017205">
            <w:pPr>
              <w:numPr>
                <w:ilvl w:val="0"/>
                <w:numId w:val="7"/>
              </w:numPr>
              <w:tabs>
                <w:tab w:val="left" w:pos="76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43CE1" w14:textId="77777777" w:rsidR="00017205" w:rsidRPr="00674CB2" w:rsidRDefault="00017205" w:rsidP="00017205">
            <w:pPr>
              <w:spacing w:line="276" w:lineRule="auto"/>
              <w:ind w:firstLine="133"/>
              <w:rPr>
                <w:rFonts w:ascii="Times New Roman" w:eastAsia="Times New Roman" w:hAnsi="Times New Roman" w:cs="Times New Roman"/>
                <w:color w:val="auto"/>
              </w:rPr>
            </w:pPr>
            <w:r w:rsidRPr="00674CB2">
              <w:rPr>
                <w:rFonts w:ascii="Times New Roman" w:eastAsia="Times New Roman" w:hAnsi="Times New Roman" w:cs="Times New Roman"/>
                <w:color w:val="auto"/>
              </w:rPr>
              <w:t>Капитальный ремонт</w:t>
            </w:r>
            <w:r>
              <w:t xml:space="preserve"> </w:t>
            </w:r>
            <w:r w:rsidRPr="00017205">
              <w:rPr>
                <w:rFonts w:ascii="Times New Roman" w:eastAsia="Times New Roman" w:hAnsi="Times New Roman" w:cs="Times New Roman"/>
                <w:color w:val="auto"/>
              </w:rPr>
              <w:t>НМШ5-25-4.0/4 Б-10У3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00C" w14:textId="77777777" w:rsidR="00017205" w:rsidRPr="004D1452" w:rsidRDefault="00017205" w:rsidP="000172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A42B" w14:textId="77777777" w:rsidR="00017205" w:rsidRPr="004D1452" w:rsidRDefault="00017205" w:rsidP="00017205">
            <w:pPr>
              <w:spacing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D145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</w:tbl>
    <w:p w14:paraId="61ED0655" w14:textId="77777777" w:rsidR="002B79B2" w:rsidRDefault="002B79B2" w:rsidP="00D91724">
      <w:pPr>
        <w:jc w:val="center"/>
        <w:rPr>
          <w:rFonts w:ascii="Times New Roman" w:hAnsi="Times New Roman" w:cs="Times New Roman"/>
        </w:rPr>
      </w:pPr>
    </w:p>
    <w:p w14:paraId="5D18C385" w14:textId="77777777" w:rsidR="002B79B2" w:rsidRDefault="002B79B2" w:rsidP="00503708">
      <w:pPr>
        <w:rPr>
          <w:rFonts w:ascii="Times New Roman" w:hAnsi="Times New Roman" w:cs="Times New Roman"/>
          <w:b/>
        </w:rPr>
      </w:pPr>
    </w:p>
    <w:p w14:paraId="1A119A96" w14:textId="77777777" w:rsidR="006A4B6C" w:rsidRDefault="006A4B6C" w:rsidP="00D91724">
      <w:pPr>
        <w:jc w:val="center"/>
        <w:rPr>
          <w:rFonts w:ascii="Times New Roman" w:hAnsi="Times New Roman" w:cs="Times New Roman"/>
          <w:b/>
        </w:rPr>
      </w:pPr>
      <w:r w:rsidRPr="006A4B6C">
        <w:rPr>
          <w:rFonts w:ascii="Times New Roman" w:hAnsi="Times New Roman" w:cs="Times New Roman"/>
          <w:b/>
        </w:rPr>
        <w:t>11. Перечень выполняемых работ, с расчетом</w:t>
      </w:r>
      <w:r w:rsidRPr="00EA4D78">
        <w:rPr>
          <w:rFonts w:ascii="Times New Roman" w:hAnsi="Times New Roman" w:cs="Times New Roman"/>
          <w:b/>
        </w:rPr>
        <w:t xml:space="preserve"> стоимост</w:t>
      </w:r>
      <w:r>
        <w:rPr>
          <w:rFonts w:ascii="Times New Roman" w:hAnsi="Times New Roman" w:cs="Times New Roman"/>
          <w:b/>
        </w:rPr>
        <w:t>и</w:t>
      </w:r>
      <w:r w:rsidRPr="00EA4D78">
        <w:rPr>
          <w:rFonts w:ascii="Times New Roman" w:hAnsi="Times New Roman" w:cs="Times New Roman"/>
          <w:b/>
        </w:rPr>
        <w:t>, за 1 человеко-час</w:t>
      </w:r>
    </w:p>
    <w:p w14:paraId="30643B18" w14:textId="77777777" w:rsidR="002B79B2" w:rsidRPr="006A4B6C" w:rsidRDefault="002B79B2" w:rsidP="00D91724">
      <w:pPr>
        <w:jc w:val="center"/>
        <w:rPr>
          <w:rFonts w:ascii="Times New Roman" w:hAnsi="Times New Roman" w:cs="Times New Roman"/>
          <w:b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6A4B6C" w:rsidRPr="006A4B6C" w14:paraId="246D04D9" w14:textId="77777777" w:rsidTr="00D91724">
        <w:tc>
          <w:tcPr>
            <w:tcW w:w="992" w:type="dxa"/>
          </w:tcPr>
          <w:p w14:paraId="103BCFF4" w14:textId="77777777" w:rsidR="006A4B6C" w:rsidRPr="006A4B6C" w:rsidRDefault="006A4B6C" w:rsidP="00481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647" w:type="dxa"/>
          </w:tcPr>
          <w:p w14:paraId="61A57B03" w14:textId="77777777" w:rsidR="006A4B6C" w:rsidRPr="006A4B6C" w:rsidRDefault="006A4B6C" w:rsidP="004816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B6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6A4B6C" w:rsidRPr="006A4B6C" w14:paraId="06C35F62" w14:textId="77777777" w:rsidTr="00D91724">
        <w:tc>
          <w:tcPr>
            <w:tcW w:w="992" w:type="dxa"/>
          </w:tcPr>
          <w:p w14:paraId="055FBBBF" w14:textId="77777777" w:rsidR="006A4B6C" w:rsidRPr="006A4B6C" w:rsidRDefault="006A4B6C" w:rsidP="004816F3">
            <w:pPr>
              <w:jc w:val="center"/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</w:tcPr>
          <w:p w14:paraId="44B249BB" w14:textId="77777777" w:rsidR="006A4B6C" w:rsidRPr="006A4B6C" w:rsidRDefault="006A4B6C" w:rsidP="004816F3">
            <w:pPr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Сварочные работы</w:t>
            </w:r>
          </w:p>
        </w:tc>
      </w:tr>
      <w:tr w:rsidR="006A4B6C" w:rsidRPr="006A4B6C" w14:paraId="087454DF" w14:textId="77777777" w:rsidTr="00D91724">
        <w:tc>
          <w:tcPr>
            <w:tcW w:w="992" w:type="dxa"/>
          </w:tcPr>
          <w:p w14:paraId="102EDAEB" w14:textId="77777777" w:rsidR="006A4B6C" w:rsidRPr="006A4B6C" w:rsidRDefault="006A4B6C" w:rsidP="004816F3">
            <w:pPr>
              <w:jc w:val="center"/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</w:tcPr>
          <w:p w14:paraId="70911234" w14:textId="77777777" w:rsidR="006A4B6C" w:rsidRPr="006A4B6C" w:rsidRDefault="006A4B6C" w:rsidP="004816F3">
            <w:pPr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Слесарные работы</w:t>
            </w:r>
          </w:p>
        </w:tc>
      </w:tr>
      <w:tr w:rsidR="006A4B6C" w:rsidRPr="006A4B6C" w14:paraId="1BD0B49D" w14:textId="77777777" w:rsidTr="00D91724">
        <w:tc>
          <w:tcPr>
            <w:tcW w:w="992" w:type="dxa"/>
          </w:tcPr>
          <w:p w14:paraId="71E8ABC7" w14:textId="77777777" w:rsidR="006A4B6C" w:rsidRPr="006A4B6C" w:rsidRDefault="006A4B6C" w:rsidP="004816F3">
            <w:pPr>
              <w:jc w:val="center"/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47" w:type="dxa"/>
          </w:tcPr>
          <w:p w14:paraId="0612D70D" w14:textId="77777777" w:rsidR="006A4B6C" w:rsidRPr="006A4B6C" w:rsidRDefault="006A4B6C" w:rsidP="004816F3">
            <w:pPr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Станочные работы</w:t>
            </w:r>
          </w:p>
        </w:tc>
      </w:tr>
      <w:tr w:rsidR="006A4B6C" w:rsidRPr="006A4B6C" w14:paraId="6F253787" w14:textId="77777777" w:rsidTr="00D91724">
        <w:tc>
          <w:tcPr>
            <w:tcW w:w="992" w:type="dxa"/>
          </w:tcPr>
          <w:p w14:paraId="30ADA8ED" w14:textId="77777777" w:rsidR="006A4B6C" w:rsidRPr="006A4B6C" w:rsidRDefault="006A4B6C" w:rsidP="004816F3">
            <w:pPr>
              <w:jc w:val="center"/>
              <w:rPr>
                <w:rFonts w:ascii="Times New Roman" w:hAnsi="Times New Roman" w:cs="Times New Roman"/>
              </w:rPr>
            </w:pPr>
            <w:r w:rsidRPr="006A4B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7" w:type="dxa"/>
          </w:tcPr>
          <w:p w14:paraId="1136674A" w14:textId="77777777" w:rsidR="006A4B6C" w:rsidRPr="006A4B6C" w:rsidRDefault="004816F3" w:rsidP="0048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Покрасочные</w:t>
            </w:r>
            <w:r w:rsidR="002D79F5">
              <w:rPr>
                <w:rFonts w:ascii="Times New Roman" w:hAnsi="Times New Roman" w:cs="Times New Roman"/>
              </w:rPr>
              <w:t xml:space="preserve"> работы</w:t>
            </w:r>
          </w:p>
        </w:tc>
      </w:tr>
    </w:tbl>
    <w:p w14:paraId="01D03859" w14:textId="77777777" w:rsidR="002344F9" w:rsidRDefault="002344F9" w:rsidP="004D1452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14:paraId="2C0E5D04" w14:textId="77777777" w:rsidR="000145E8" w:rsidRPr="006875C3" w:rsidRDefault="000145E8" w:rsidP="004D1452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670D9D">
        <w:rPr>
          <w:rFonts w:ascii="Times New Roman" w:hAnsi="Times New Roman" w:cs="Times New Roman"/>
          <w:b/>
        </w:rPr>
        <w:t>Разработал:</w:t>
      </w:r>
    </w:p>
    <w:p w14:paraId="3E131C27" w14:textId="77777777" w:rsidR="00BF53EB" w:rsidRDefault="00BF53EB" w:rsidP="00D91724">
      <w:pPr>
        <w:spacing w:line="276" w:lineRule="auto"/>
        <w:ind w:firstLine="709"/>
        <w:rPr>
          <w:rFonts w:ascii="Times New Roman" w:hAnsi="Times New Roman" w:cs="Times New Roman"/>
        </w:rPr>
      </w:pPr>
    </w:p>
    <w:p w14:paraId="7E2BC966" w14:textId="77777777" w:rsidR="00587689" w:rsidRPr="004300EB" w:rsidRDefault="00BF53EB" w:rsidP="00B83B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механик АО «Комнедра»</w:t>
      </w:r>
      <w:r w:rsidR="00835674">
        <w:rPr>
          <w:rFonts w:ascii="Times New Roman" w:hAnsi="Times New Roman" w:cs="Times New Roman"/>
        </w:rPr>
        <w:tab/>
      </w:r>
      <w:r w:rsidR="00835674">
        <w:rPr>
          <w:rFonts w:ascii="Times New Roman" w:hAnsi="Times New Roman" w:cs="Times New Roman"/>
        </w:rPr>
        <w:tab/>
      </w:r>
      <w:r w:rsidR="00835674">
        <w:rPr>
          <w:rFonts w:ascii="Times New Roman" w:hAnsi="Times New Roman" w:cs="Times New Roman"/>
        </w:rPr>
        <w:tab/>
      </w:r>
      <w:r w:rsidR="00835674">
        <w:rPr>
          <w:rFonts w:ascii="Times New Roman" w:hAnsi="Times New Roman" w:cs="Times New Roman"/>
        </w:rPr>
        <w:tab/>
      </w:r>
      <w:r w:rsidR="00835674">
        <w:rPr>
          <w:rFonts w:ascii="Times New Roman" w:hAnsi="Times New Roman" w:cs="Times New Roman"/>
        </w:rPr>
        <w:tab/>
      </w:r>
      <w:r w:rsidR="00835674">
        <w:rPr>
          <w:rFonts w:ascii="Times New Roman" w:hAnsi="Times New Roman" w:cs="Times New Roman"/>
        </w:rPr>
        <w:tab/>
      </w:r>
      <w:r w:rsidR="00B83B1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А.В. Лащ</w:t>
      </w:r>
    </w:p>
    <w:sectPr w:rsidR="00587689" w:rsidRPr="004300EB" w:rsidSect="00210E6B">
      <w:headerReference w:type="default" r:id="rId8"/>
      <w:pgSz w:w="11906" w:h="16838"/>
      <w:pgMar w:top="568" w:right="851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DB2D" w14:textId="77777777" w:rsidR="00210E6B" w:rsidRDefault="00210E6B" w:rsidP="00210E6B">
      <w:r>
        <w:separator/>
      </w:r>
    </w:p>
  </w:endnote>
  <w:endnote w:type="continuationSeparator" w:id="0">
    <w:p w14:paraId="5C74D83F" w14:textId="77777777" w:rsidR="00210E6B" w:rsidRDefault="00210E6B" w:rsidP="0021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47F6" w14:textId="77777777" w:rsidR="00210E6B" w:rsidRDefault="00210E6B" w:rsidP="00210E6B">
      <w:r>
        <w:separator/>
      </w:r>
    </w:p>
  </w:footnote>
  <w:footnote w:type="continuationSeparator" w:id="0">
    <w:p w14:paraId="1B28D9D4" w14:textId="77777777" w:rsidR="00210E6B" w:rsidRDefault="00210E6B" w:rsidP="0021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0A14" w14:textId="77777777" w:rsidR="00210E6B" w:rsidRDefault="00210E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37B"/>
    <w:multiLevelType w:val="multilevel"/>
    <w:tmpl w:val="E84C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82F75"/>
    <w:multiLevelType w:val="multilevel"/>
    <w:tmpl w:val="E84C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A5246"/>
    <w:multiLevelType w:val="hybridMultilevel"/>
    <w:tmpl w:val="1496001C"/>
    <w:lvl w:ilvl="0" w:tplc="C26C582C">
      <w:start w:val="8"/>
      <w:numFmt w:val="decimal"/>
      <w:lvlText w:val="%1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5439"/>
    <w:multiLevelType w:val="hybridMultilevel"/>
    <w:tmpl w:val="95347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59A2"/>
    <w:multiLevelType w:val="multilevel"/>
    <w:tmpl w:val="E84C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25569B"/>
    <w:multiLevelType w:val="multilevel"/>
    <w:tmpl w:val="8B30376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80532F"/>
    <w:multiLevelType w:val="hybridMultilevel"/>
    <w:tmpl w:val="DA0221B8"/>
    <w:lvl w:ilvl="0" w:tplc="991672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39A2"/>
    <w:multiLevelType w:val="multilevel"/>
    <w:tmpl w:val="A5984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864941"/>
    <w:multiLevelType w:val="multilevel"/>
    <w:tmpl w:val="E84C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D433FA"/>
    <w:multiLevelType w:val="hybridMultilevel"/>
    <w:tmpl w:val="E066424A"/>
    <w:lvl w:ilvl="0" w:tplc="991672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C2EF4"/>
    <w:multiLevelType w:val="multilevel"/>
    <w:tmpl w:val="E84C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0494"/>
    <w:multiLevelType w:val="hybridMultilevel"/>
    <w:tmpl w:val="03507DBA"/>
    <w:lvl w:ilvl="0" w:tplc="3A96F28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B86F218">
      <w:start w:val="4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73E8"/>
    <w:multiLevelType w:val="hybridMultilevel"/>
    <w:tmpl w:val="34143F7E"/>
    <w:lvl w:ilvl="0" w:tplc="3FC6D9E2">
      <w:start w:val="9"/>
      <w:numFmt w:val="decimal"/>
      <w:lvlText w:val="%1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5052F36"/>
    <w:multiLevelType w:val="hybridMultilevel"/>
    <w:tmpl w:val="B26A143A"/>
    <w:lvl w:ilvl="0" w:tplc="5A8E55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26F16"/>
    <w:multiLevelType w:val="multilevel"/>
    <w:tmpl w:val="A5984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D33EA3"/>
    <w:multiLevelType w:val="multilevel"/>
    <w:tmpl w:val="8622610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69786A90"/>
    <w:multiLevelType w:val="multilevel"/>
    <w:tmpl w:val="A5984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D232A89"/>
    <w:multiLevelType w:val="hybridMultilevel"/>
    <w:tmpl w:val="085030D2"/>
    <w:lvl w:ilvl="0" w:tplc="640C991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147D3"/>
    <w:multiLevelType w:val="hybridMultilevel"/>
    <w:tmpl w:val="E84C3A50"/>
    <w:lvl w:ilvl="0" w:tplc="C9347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FA0CFF"/>
    <w:multiLevelType w:val="hybridMultilevel"/>
    <w:tmpl w:val="6E38FBA6"/>
    <w:lvl w:ilvl="0" w:tplc="3A96F28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11"/>
  </w:num>
  <w:num w:numId="6">
    <w:abstractNumId w:val="5"/>
  </w:num>
  <w:num w:numId="7">
    <w:abstractNumId w:val="17"/>
  </w:num>
  <w:num w:numId="8">
    <w:abstractNumId w:val="3"/>
  </w:num>
  <w:num w:numId="9">
    <w:abstractNumId w:val="19"/>
  </w:num>
  <w:num w:numId="10">
    <w:abstractNumId w:val="7"/>
  </w:num>
  <w:num w:numId="11">
    <w:abstractNumId w:val="14"/>
  </w:num>
  <w:num w:numId="12">
    <w:abstractNumId w:val="18"/>
  </w:num>
  <w:num w:numId="13">
    <w:abstractNumId w:val="10"/>
  </w:num>
  <w:num w:numId="14">
    <w:abstractNumId w:val="8"/>
  </w:num>
  <w:num w:numId="15">
    <w:abstractNumId w:val="4"/>
  </w:num>
  <w:num w:numId="16">
    <w:abstractNumId w:val="0"/>
  </w:num>
  <w:num w:numId="17">
    <w:abstractNumId w:val="1"/>
  </w:num>
  <w:num w:numId="18">
    <w:abstractNumId w:val="1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2C"/>
    <w:rsid w:val="000145E8"/>
    <w:rsid w:val="00017205"/>
    <w:rsid w:val="00042C4E"/>
    <w:rsid w:val="00070524"/>
    <w:rsid w:val="00077716"/>
    <w:rsid w:val="000836A6"/>
    <w:rsid w:val="00177461"/>
    <w:rsid w:val="00196CF1"/>
    <w:rsid w:val="001D23D5"/>
    <w:rsid w:val="001E0308"/>
    <w:rsid w:val="001F3CCC"/>
    <w:rsid w:val="00210E6B"/>
    <w:rsid w:val="00225601"/>
    <w:rsid w:val="002344F9"/>
    <w:rsid w:val="00273F6B"/>
    <w:rsid w:val="0027593C"/>
    <w:rsid w:val="002832B9"/>
    <w:rsid w:val="00283ACF"/>
    <w:rsid w:val="002939D8"/>
    <w:rsid w:val="002973EB"/>
    <w:rsid w:val="002B79B2"/>
    <w:rsid w:val="002D79F5"/>
    <w:rsid w:val="002E327A"/>
    <w:rsid w:val="003075EA"/>
    <w:rsid w:val="003335F1"/>
    <w:rsid w:val="00344BC1"/>
    <w:rsid w:val="00364550"/>
    <w:rsid w:val="003B6505"/>
    <w:rsid w:val="003D3535"/>
    <w:rsid w:val="004300EB"/>
    <w:rsid w:val="004617FC"/>
    <w:rsid w:val="00476E12"/>
    <w:rsid w:val="004816F3"/>
    <w:rsid w:val="00484DC7"/>
    <w:rsid w:val="00495EA9"/>
    <w:rsid w:val="004A3E4D"/>
    <w:rsid w:val="004D1452"/>
    <w:rsid w:val="00503708"/>
    <w:rsid w:val="0054660F"/>
    <w:rsid w:val="00552CA0"/>
    <w:rsid w:val="005576C5"/>
    <w:rsid w:val="005657FE"/>
    <w:rsid w:val="00565C41"/>
    <w:rsid w:val="00577E9D"/>
    <w:rsid w:val="005873D7"/>
    <w:rsid w:val="00587689"/>
    <w:rsid w:val="005A1C90"/>
    <w:rsid w:val="005B1738"/>
    <w:rsid w:val="00674CB2"/>
    <w:rsid w:val="00686A73"/>
    <w:rsid w:val="006875C3"/>
    <w:rsid w:val="006A4B6C"/>
    <w:rsid w:val="006A6F0E"/>
    <w:rsid w:val="006B67EC"/>
    <w:rsid w:val="007048AD"/>
    <w:rsid w:val="00706463"/>
    <w:rsid w:val="00710683"/>
    <w:rsid w:val="0071660C"/>
    <w:rsid w:val="007313B1"/>
    <w:rsid w:val="0076289A"/>
    <w:rsid w:val="007B5559"/>
    <w:rsid w:val="007C1A86"/>
    <w:rsid w:val="007E46F2"/>
    <w:rsid w:val="007E59D0"/>
    <w:rsid w:val="007F6242"/>
    <w:rsid w:val="00820D85"/>
    <w:rsid w:val="00835583"/>
    <w:rsid w:val="00835674"/>
    <w:rsid w:val="008A1E8A"/>
    <w:rsid w:val="008A3994"/>
    <w:rsid w:val="008B1B18"/>
    <w:rsid w:val="0098440F"/>
    <w:rsid w:val="009D0902"/>
    <w:rsid w:val="009D0B6B"/>
    <w:rsid w:val="009E4488"/>
    <w:rsid w:val="009F4FA6"/>
    <w:rsid w:val="00A127B3"/>
    <w:rsid w:val="00A32EAF"/>
    <w:rsid w:val="00A45A86"/>
    <w:rsid w:val="00A51391"/>
    <w:rsid w:val="00A5732C"/>
    <w:rsid w:val="00A743C9"/>
    <w:rsid w:val="00A918AD"/>
    <w:rsid w:val="00A9285C"/>
    <w:rsid w:val="00AB7361"/>
    <w:rsid w:val="00AD21F5"/>
    <w:rsid w:val="00AF1E36"/>
    <w:rsid w:val="00AF21ED"/>
    <w:rsid w:val="00B03CA0"/>
    <w:rsid w:val="00B165F2"/>
    <w:rsid w:val="00B60105"/>
    <w:rsid w:val="00B60AFA"/>
    <w:rsid w:val="00B61712"/>
    <w:rsid w:val="00B65456"/>
    <w:rsid w:val="00B83B12"/>
    <w:rsid w:val="00B9752B"/>
    <w:rsid w:val="00BA3494"/>
    <w:rsid w:val="00BB4FEB"/>
    <w:rsid w:val="00BF53EB"/>
    <w:rsid w:val="00C617F8"/>
    <w:rsid w:val="00C629C0"/>
    <w:rsid w:val="00CA2C98"/>
    <w:rsid w:val="00CF1761"/>
    <w:rsid w:val="00D01432"/>
    <w:rsid w:val="00D455B5"/>
    <w:rsid w:val="00D52F76"/>
    <w:rsid w:val="00D60552"/>
    <w:rsid w:val="00D86DF6"/>
    <w:rsid w:val="00D91724"/>
    <w:rsid w:val="00D941C8"/>
    <w:rsid w:val="00D958D3"/>
    <w:rsid w:val="00D97AA9"/>
    <w:rsid w:val="00DA5F4E"/>
    <w:rsid w:val="00DC6DDD"/>
    <w:rsid w:val="00DE6AFE"/>
    <w:rsid w:val="00DF6157"/>
    <w:rsid w:val="00E46FC7"/>
    <w:rsid w:val="00E53BEE"/>
    <w:rsid w:val="00EB1274"/>
    <w:rsid w:val="00EC51D5"/>
    <w:rsid w:val="00F05645"/>
    <w:rsid w:val="00F2535B"/>
    <w:rsid w:val="00F619C6"/>
    <w:rsid w:val="00F6226C"/>
    <w:rsid w:val="00F92B0C"/>
    <w:rsid w:val="00F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00D3B"/>
  <w15:docId w15:val="{E17CD539-3A0C-415F-BA60-9F90449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689"/>
    <w:pPr>
      <w:spacing w:after="0" w:line="240" w:lineRule="auto"/>
    </w:pPr>
    <w:rPr>
      <w:rFonts w:ascii="Calibri" w:eastAsia="Arial Unicode MS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76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basedOn w:val="a"/>
    <w:uiPriority w:val="34"/>
    <w:qFormat/>
    <w:rsid w:val="007064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46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6F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4D1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a0"/>
    <w:link w:val="4"/>
    <w:rsid w:val="004D14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D145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Bodytext8">
    <w:name w:val="Body text (8)_"/>
    <w:basedOn w:val="a0"/>
    <w:link w:val="Bodytext80"/>
    <w:rsid w:val="004D14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80">
    <w:name w:val="Body text (8)"/>
    <w:basedOn w:val="a"/>
    <w:link w:val="Bodytext8"/>
    <w:rsid w:val="004D14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10">
    <w:name w:val="Сетка таблицы1"/>
    <w:basedOn w:val="a1"/>
    <w:next w:val="a3"/>
    <w:uiPriority w:val="59"/>
    <w:rsid w:val="006A4B6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0E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E6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10E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E6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9CC6-9D4B-4336-9D09-2429700A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7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Сейидов Руслан Низамович</dc:creator>
  <cp:keywords/>
  <dc:description/>
  <cp:lastModifiedBy>Гулидова Мария Андреевна</cp:lastModifiedBy>
  <cp:revision>18</cp:revision>
  <cp:lastPrinted>2024-08-28T14:31:00Z</cp:lastPrinted>
  <dcterms:created xsi:type="dcterms:W3CDTF">2023-08-25T08:40:00Z</dcterms:created>
  <dcterms:modified xsi:type="dcterms:W3CDTF">2024-09-04T06:19:00Z</dcterms:modified>
</cp:coreProperties>
</file>